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46CE8" w14:textId="77777777" w:rsidR="0064276A" w:rsidRDefault="00000000">
      <w:pPr>
        <w:pStyle w:val="Heading3"/>
        <w:spacing w:before="0"/>
        <w:ind w:right="22"/>
        <w:jc w:val="right"/>
        <w:rPr>
          <w:rFonts w:ascii="Arial" w:eastAsia="Arial" w:hAnsi="Arial" w:cs="Arial"/>
        </w:rPr>
      </w:pPr>
      <w:r>
        <w:rPr>
          <w:rFonts w:ascii="Arial" w:hAnsi="Arial"/>
          <w:sz w:val="28"/>
          <w:szCs w:val="28"/>
          <w:u w:val="single"/>
        </w:rPr>
        <w:t xml:space="preserve"> APPLICATION FOR HIRE OF</w:t>
      </w:r>
      <w:r>
        <w:rPr>
          <w:rFonts w:ascii="Arial" w:hAnsi="Arial"/>
          <w:sz w:val="24"/>
          <w:szCs w:val="24"/>
          <w:lang w:val="en-US"/>
        </w:rPr>
        <w:t xml:space="preserve">           Invoice No: __________</w:t>
      </w:r>
    </w:p>
    <w:p w14:paraId="4172E6DC" w14:textId="77777777" w:rsidR="0064276A" w:rsidRDefault="00000000">
      <w:pPr>
        <w:pStyle w:val="LO-normal"/>
        <w:jc w:val="center"/>
        <w:rPr>
          <w:rFonts w:ascii="Arial" w:eastAsia="Arial" w:hAnsi="Arial" w:cs="Arial"/>
          <w:b/>
          <w:bCs/>
          <w:sz w:val="28"/>
          <w:szCs w:val="28"/>
          <w:u w:val="single"/>
        </w:rPr>
      </w:pPr>
      <w:r>
        <w:rPr>
          <w:rFonts w:ascii="Arial" w:hAnsi="Arial"/>
          <w:b/>
          <w:bCs/>
          <w:sz w:val="28"/>
          <w:szCs w:val="28"/>
          <w:u w:val="single"/>
        </w:rPr>
        <w:t>HARDINGTON MANDEVILLE VILLAGE HALL</w:t>
      </w:r>
    </w:p>
    <w:p w14:paraId="700F52F2" w14:textId="77777777" w:rsidR="0064276A" w:rsidRDefault="0064276A">
      <w:pPr>
        <w:pStyle w:val="LO-normal"/>
        <w:jc w:val="center"/>
        <w:rPr>
          <w:rFonts w:ascii="Arial" w:eastAsia="Arial" w:hAnsi="Arial" w:cs="Arial"/>
          <w:b/>
          <w:bCs/>
          <w:sz w:val="28"/>
          <w:szCs w:val="28"/>
          <w:u w:val="single"/>
        </w:rPr>
      </w:pPr>
    </w:p>
    <w:tbl>
      <w:tblPr>
        <w:tblW w:w="105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69"/>
        <w:gridCol w:w="2852"/>
        <w:gridCol w:w="835"/>
        <w:gridCol w:w="1302"/>
        <w:gridCol w:w="1652"/>
        <w:gridCol w:w="849"/>
        <w:gridCol w:w="676"/>
      </w:tblGrid>
      <w:tr w:rsidR="0064276A" w14:paraId="26726FBC" w14:textId="77777777">
        <w:trPr>
          <w:trHeight w:val="483"/>
        </w:trPr>
        <w:tc>
          <w:tcPr>
            <w:tcW w:w="23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EE03A1" w14:textId="77777777" w:rsidR="0064276A" w:rsidRDefault="00000000">
            <w:pPr>
              <w:pStyle w:val="LO-normal"/>
              <w:widowControl w:val="0"/>
            </w:pPr>
            <w:r>
              <w:rPr>
                <w:rFonts w:ascii="Arial" w:hAnsi="Arial"/>
              </w:rPr>
              <w:t xml:space="preserve">Name of Hirer </w:t>
            </w:r>
          </w:p>
        </w:tc>
        <w:tc>
          <w:tcPr>
            <w:tcW w:w="368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0DF8C0" w14:textId="77777777" w:rsidR="0064276A" w:rsidRDefault="0064276A">
            <w:pPr>
              <w:pStyle w:val="LO-normal"/>
              <w:widowControl w:val="0"/>
            </w:pPr>
          </w:p>
        </w:tc>
        <w:tc>
          <w:tcPr>
            <w:tcW w:w="1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CBF9B" w14:textId="77777777" w:rsidR="0064276A" w:rsidRDefault="00000000">
            <w:pPr>
              <w:pStyle w:val="LO-normal"/>
              <w:widowControl w:val="0"/>
            </w:pPr>
            <w:r>
              <w:rPr>
                <w:rFonts w:ascii="Arial" w:hAnsi="Arial"/>
              </w:rPr>
              <w:t>Tel. No</w:t>
            </w:r>
          </w:p>
        </w:tc>
        <w:tc>
          <w:tcPr>
            <w:tcW w:w="317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F7FB0" w14:textId="77777777" w:rsidR="0064276A" w:rsidRDefault="0064276A"/>
        </w:tc>
      </w:tr>
      <w:tr w:rsidR="0064276A" w14:paraId="7D54C6C9" w14:textId="77777777">
        <w:trPr>
          <w:trHeight w:val="243"/>
        </w:trPr>
        <w:tc>
          <w:tcPr>
            <w:tcW w:w="23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354F40" w14:textId="77777777" w:rsidR="0064276A" w:rsidRDefault="00000000">
            <w:pPr>
              <w:pStyle w:val="LO-normal"/>
              <w:widowControl w:val="0"/>
            </w:pPr>
            <w:r>
              <w:rPr>
                <w:rFonts w:ascii="Arial" w:hAnsi="Arial"/>
              </w:rPr>
              <w:t>Address</w:t>
            </w:r>
          </w:p>
        </w:tc>
        <w:tc>
          <w:tcPr>
            <w:tcW w:w="8166"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2DF676" w14:textId="77777777" w:rsidR="0064276A" w:rsidRDefault="0064276A"/>
        </w:tc>
      </w:tr>
      <w:tr w:rsidR="0064276A" w14:paraId="4344AEC2" w14:textId="77777777">
        <w:trPr>
          <w:trHeight w:val="243"/>
        </w:trPr>
        <w:tc>
          <w:tcPr>
            <w:tcW w:w="2369" w:type="dxa"/>
            <w:vMerge/>
            <w:tcBorders>
              <w:top w:val="single" w:sz="4" w:space="0" w:color="000000"/>
              <w:left w:val="single" w:sz="4" w:space="0" w:color="000000"/>
              <w:bottom w:val="single" w:sz="4" w:space="0" w:color="000000"/>
              <w:right w:val="single" w:sz="4" w:space="0" w:color="000000"/>
            </w:tcBorders>
          </w:tcPr>
          <w:p w14:paraId="385AF685" w14:textId="77777777" w:rsidR="0064276A" w:rsidRDefault="0064276A"/>
        </w:tc>
        <w:tc>
          <w:tcPr>
            <w:tcW w:w="8166"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B01C91" w14:textId="77777777" w:rsidR="0064276A" w:rsidRDefault="0064276A"/>
        </w:tc>
      </w:tr>
      <w:tr w:rsidR="0064276A" w14:paraId="2C11DE20" w14:textId="77777777">
        <w:trPr>
          <w:trHeight w:val="243"/>
        </w:trPr>
        <w:tc>
          <w:tcPr>
            <w:tcW w:w="2369" w:type="dxa"/>
            <w:vMerge/>
            <w:tcBorders>
              <w:top w:val="single" w:sz="4" w:space="0" w:color="000000"/>
              <w:left w:val="single" w:sz="4" w:space="0" w:color="000000"/>
              <w:bottom w:val="single" w:sz="4" w:space="0" w:color="000000"/>
              <w:right w:val="single" w:sz="4" w:space="0" w:color="000000"/>
            </w:tcBorders>
          </w:tcPr>
          <w:p w14:paraId="3CF11847" w14:textId="77777777" w:rsidR="0064276A" w:rsidRDefault="0064276A"/>
        </w:tc>
        <w:tc>
          <w:tcPr>
            <w:tcW w:w="8166"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3D206E" w14:textId="77777777" w:rsidR="0064276A" w:rsidRDefault="0064276A"/>
        </w:tc>
      </w:tr>
      <w:tr w:rsidR="0064276A" w14:paraId="5C533087" w14:textId="77777777">
        <w:trPr>
          <w:trHeight w:val="243"/>
        </w:trPr>
        <w:tc>
          <w:tcPr>
            <w:tcW w:w="23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833403" w14:textId="77777777" w:rsidR="0064276A" w:rsidRDefault="00000000">
            <w:pPr>
              <w:pStyle w:val="LO-normal"/>
              <w:widowControl w:val="0"/>
            </w:pPr>
            <w:r>
              <w:rPr>
                <w:rFonts w:ascii="Arial" w:hAnsi="Arial"/>
              </w:rPr>
              <w:t>Email:</w:t>
            </w:r>
          </w:p>
        </w:tc>
        <w:tc>
          <w:tcPr>
            <w:tcW w:w="8166"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6F2E61" w14:textId="77777777" w:rsidR="0064276A" w:rsidRDefault="0064276A"/>
        </w:tc>
      </w:tr>
      <w:tr w:rsidR="0064276A" w14:paraId="2EAC4BF3" w14:textId="77777777">
        <w:trPr>
          <w:trHeight w:val="243"/>
        </w:trPr>
        <w:tc>
          <w:tcPr>
            <w:tcW w:w="23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799D74" w14:textId="77777777" w:rsidR="0064276A" w:rsidRDefault="00000000">
            <w:pPr>
              <w:pStyle w:val="LO-normal"/>
              <w:widowControl w:val="0"/>
              <w:rPr>
                <w:rFonts w:ascii="Arial" w:eastAsia="Arial" w:hAnsi="Arial" w:cs="Arial"/>
              </w:rPr>
            </w:pPr>
            <w:r>
              <w:rPr>
                <w:rFonts w:ascii="Arial" w:hAnsi="Arial"/>
              </w:rPr>
              <w:t>Nature of Hire, e.g. Child Party, Adult Party, Wake, class or other.</w:t>
            </w:r>
          </w:p>
          <w:p w14:paraId="1A9A795B" w14:textId="77777777" w:rsidR="0064276A" w:rsidRDefault="00000000">
            <w:pPr>
              <w:pStyle w:val="LO-normal"/>
              <w:widowControl w:val="0"/>
            </w:pPr>
            <w:r>
              <w:rPr>
                <w:rFonts w:ascii="Arial" w:hAnsi="Arial"/>
              </w:rPr>
              <w:t>(incl. use of stage)</w:t>
            </w:r>
          </w:p>
        </w:tc>
        <w:tc>
          <w:tcPr>
            <w:tcW w:w="6641" w:type="dxa"/>
            <w:gridSpan w:val="4"/>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2E689C" w14:textId="77777777" w:rsidR="0064276A" w:rsidRDefault="0064276A"/>
        </w:tc>
        <w:tc>
          <w:tcPr>
            <w:tcW w:w="84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6FE644" w14:textId="77777777" w:rsidR="0064276A" w:rsidRDefault="00000000">
            <w:pPr>
              <w:pStyle w:val="LO-normal"/>
              <w:widowControl w:val="0"/>
            </w:pPr>
            <w:r>
              <w:rPr>
                <w:rFonts w:ascii="Arial" w:hAnsi="Arial"/>
                <w:b/>
                <w:bCs/>
              </w:rPr>
              <w:t>Stage</w:t>
            </w:r>
          </w:p>
        </w:tc>
        <w:tc>
          <w:tcPr>
            <w:tcW w:w="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E17E04" w14:textId="77777777" w:rsidR="0064276A" w:rsidRDefault="00000000">
            <w:pPr>
              <w:pStyle w:val="LO-normal"/>
              <w:widowControl w:val="0"/>
            </w:pPr>
            <w:r>
              <w:rPr>
                <w:rFonts w:ascii="Arial" w:hAnsi="Arial"/>
              </w:rPr>
              <w:t>Yes</w:t>
            </w:r>
          </w:p>
        </w:tc>
      </w:tr>
      <w:tr w:rsidR="0064276A" w14:paraId="74512724" w14:textId="77777777">
        <w:trPr>
          <w:trHeight w:val="800"/>
        </w:trPr>
        <w:tc>
          <w:tcPr>
            <w:tcW w:w="2369" w:type="dxa"/>
            <w:vMerge/>
            <w:tcBorders>
              <w:top w:val="single" w:sz="4" w:space="0" w:color="000000"/>
              <w:left w:val="single" w:sz="4" w:space="0" w:color="000000"/>
              <w:bottom w:val="single" w:sz="4" w:space="0" w:color="000000"/>
              <w:right w:val="single" w:sz="4" w:space="0" w:color="000000"/>
            </w:tcBorders>
          </w:tcPr>
          <w:p w14:paraId="22EA83B8" w14:textId="77777777" w:rsidR="0064276A" w:rsidRDefault="0064276A"/>
        </w:tc>
        <w:tc>
          <w:tcPr>
            <w:tcW w:w="6641" w:type="dxa"/>
            <w:gridSpan w:val="4"/>
            <w:vMerge/>
            <w:tcBorders>
              <w:top w:val="single" w:sz="4" w:space="0" w:color="000000"/>
              <w:left w:val="single" w:sz="4" w:space="0" w:color="000000"/>
              <w:bottom w:val="single" w:sz="4" w:space="0" w:color="000000"/>
              <w:right w:val="single" w:sz="4" w:space="0" w:color="000000"/>
            </w:tcBorders>
          </w:tcPr>
          <w:p w14:paraId="19CBE68A" w14:textId="77777777" w:rsidR="0064276A" w:rsidRDefault="0064276A"/>
        </w:tc>
        <w:tc>
          <w:tcPr>
            <w:tcW w:w="849" w:type="dxa"/>
            <w:vMerge/>
            <w:tcBorders>
              <w:top w:val="single" w:sz="4" w:space="0" w:color="000000"/>
              <w:left w:val="single" w:sz="4" w:space="0" w:color="000000"/>
              <w:bottom w:val="single" w:sz="4" w:space="0" w:color="000000"/>
              <w:right w:val="single" w:sz="4" w:space="0" w:color="000000"/>
            </w:tcBorders>
          </w:tcPr>
          <w:p w14:paraId="3E57F48E" w14:textId="77777777" w:rsidR="0064276A" w:rsidRDefault="0064276A"/>
        </w:tc>
        <w:tc>
          <w:tcPr>
            <w:tcW w:w="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4DBCCF" w14:textId="77777777" w:rsidR="0064276A" w:rsidRDefault="00000000">
            <w:pPr>
              <w:pStyle w:val="LO-normal"/>
              <w:widowControl w:val="0"/>
            </w:pPr>
            <w:r>
              <w:rPr>
                <w:rFonts w:ascii="Arial" w:hAnsi="Arial"/>
              </w:rPr>
              <w:t>No</w:t>
            </w:r>
          </w:p>
        </w:tc>
      </w:tr>
      <w:tr w:rsidR="0064276A" w14:paraId="4B2657FE" w14:textId="77777777">
        <w:trPr>
          <w:trHeight w:val="380"/>
        </w:trPr>
        <w:tc>
          <w:tcPr>
            <w:tcW w:w="23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77707" w14:textId="77777777" w:rsidR="0064276A" w:rsidRDefault="00000000">
            <w:pPr>
              <w:pStyle w:val="LO-normal"/>
              <w:widowControl w:val="0"/>
            </w:pPr>
            <w:r>
              <w:rPr>
                <w:rFonts w:ascii="Arial" w:hAnsi="Arial"/>
              </w:rPr>
              <w:t xml:space="preserve">Date of hire </w:t>
            </w:r>
          </w:p>
        </w:tc>
        <w:tc>
          <w:tcPr>
            <w:tcW w:w="8166"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7E378F" w14:textId="77777777" w:rsidR="0064276A" w:rsidRDefault="0064276A"/>
        </w:tc>
      </w:tr>
      <w:tr w:rsidR="0064276A" w14:paraId="3881D6B6" w14:textId="77777777">
        <w:trPr>
          <w:trHeight w:val="334"/>
        </w:trPr>
        <w:tc>
          <w:tcPr>
            <w:tcW w:w="522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0A8C9C" w14:textId="77777777" w:rsidR="0064276A" w:rsidRDefault="00000000">
            <w:pPr>
              <w:pStyle w:val="LO-normal"/>
              <w:widowControl w:val="0"/>
            </w:pPr>
            <w:r>
              <w:rPr>
                <w:rFonts w:ascii="Arial" w:hAnsi="Arial"/>
              </w:rPr>
              <w:t>Hall Hire Start Time</w:t>
            </w:r>
          </w:p>
        </w:tc>
        <w:tc>
          <w:tcPr>
            <w:tcW w:w="5314"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C0EE46" w14:textId="77777777" w:rsidR="0064276A" w:rsidRDefault="00000000">
            <w:pPr>
              <w:pStyle w:val="LO-normal"/>
              <w:widowControl w:val="0"/>
            </w:pPr>
            <w:r>
              <w:rPr>
                <w:rFonts w:ascii="Arial" w:hAnsi="Arial"/>
              </w:rPr>
              <w:t>Hall Hire Finish Time</w:t>
            </w:r>
          </w:p>
        </w:tc>
      </w:tr>
      <w:tr w:rsidR="0064276A" w14:paraId="022DA787" w14:textId="77777777">
        <w:trPr>
          <w:trHeight w:val="723"/>
        </w:trPr>
        <w:tc>
          <w:tcPr>
            <w:tcW w:w="522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16D171" w14:textId="77777777" w:rsidR="0064276A" w:rsidRDefault="00000000">
            <w:pPr>
              <w:pStyle w:val="LO-normal"/>
              <w:widowControl w:val="0"/>
              <w:rPr>
                <w:rFonts w:ascii="Arial" w:eastAsia="Arial" w:hAnsi="Arial" w:cs="Arial"/>
              </w:rPr>
            </w:pPr>
            <w:r>
              <w:rPr>
                <w:rFonts w:ascii="Arial" w:hAnsi="Arial"/>
              </w:rPr>
              <w:t>Will alcohol be consumed/for sale</w:t>
            </w:r>
          </w:p>
          <w:p w14:paraId="4E6DC746" w14:textId="77777777" w:rsidR="0064276A" w:rsidRDefault="00000000">
            <w:pPr>
              <w:pStyle w:val="LO-normal"/>
              <w:widowControl w:val="0"/>
            </w:pPr>
            <w:r>
              <w:rPr>
                <w:rFonts w:ascii="Arial" w:hAnsi="Arial"/>
              </w:rPr>
              <w:t>(If yes – you may need to apply for a license – see below)</w:t>
            </w:r>
          </w:p>
        </w:tc>
        <w:tc>
          <w:tcPr>
            <w:tcW w:w="5314"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829F7F" w14:textId="77777777" w:rsidR="0064276A" w:rsidRDefault="00000000">
            <w:pPr>
              <w:pStyle w:val="LO-normal"/>
              <w:widowControl w:val="0"/>
            </w:pPr>
            <w:r>
              <w:rPr>
                <w:rFonts w:ascii="Arial" w:hAnsi="Arial"/>
              </w:rPr>
              <w:t>YES / NO</w:t>
            </w:r>
          </w:p>
        </w:tc>
      </w:tr>
      <w:tr w:rsidR="0064276A" w14:paraId="2C258262" w14:textId="77777777">
        <w:trPr>
          <w:trHeight w:val="723"/>
        </w:trPr>
        <w:tc>
          <w:tcPr>
            <w:tcW w:w="522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809819" w14:textId="0B114700" w:rsidR="0064276A" w:rsidRDefault="00000000">
            <w:pPr>
              <w:pStyle w:val="LO-normal"/>
              <w:widowControl w:val="0"/>
            </w:pPr>
            <w:r>
              <w:rPr>
                <w:rFonts w:ascii="Arial" w:hAnsi="Arial"/>
              </w:rPr>
              <w:t>Will Kitchen equipment, dishwasher, cooker etc. be required N.B. additional charges apply (see rates below)</w:t>
            </w:r>
          </w:p>
        </w:tc>
        <w:tc>
          <w:tcPr>
            <w:tcW w:w="5314"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57B772" w14:textId="77777777" w:rsidR="0064276A" w:rsidRDefault="00000000">
            <w:pPr>
              <w:pStyle w:val="LO-normal"/>
              <w:widowControl w:val="0"/>
            </w:pPr>
            <w:r>
              <w:rPr>
                <w:rFonts w:ascii="Arial" w:hAnsi="Arial"/>
              </w:rPr>
              <w:t>YES / NO</w:t>
            </w:r>
          </w:p>
        </w:tc>
      </w:tr>
    </w:tbl>
    <w:p w14:paraId="3607A7A5" w14:textId="77777777" w:rsidR="0064276A" w:rsidRDefault="0064276A">
      <w:pPr>
        <w:pStyle w:val="LO-normal"/>
        <w:widowControl w:val="0"/>
        <w:rPr>
          <w:rFonts w:ascii="Arial" w:eastAsia="Arial" w:hAnsi="Arial" w:cs="Arial"/>
          <w:b/>
          <w:bCs/>
          <w:sz w:val="28"/>
          <w:szCs w:val="28"/>
          <w:u w:val="single"/>
        </w:rPr>
      </w:pPr>
    </w:p>
    <w:p w14:paraId="5EB727B3" w14:textId="77777777" w:rsidR="0064276A" w:rsidRDefault="0064276A">
      <w:pPr>
        <w:pStyle w:val="LO-normal"/>
        <w:rPr>
          <w:rFonts w:ascii="Arial" w:eastAsia="Arial" w:hAnsi="Arial" w:cs="Arial"/>
        </w:rPr>
      </w:pPr>
    </w:p>
    <w:p w14:paraId="337AF829" w14:textId="77777777" w:rsidR="0064276A" w:rsidRDefault="00000000">
      <w:pPr>
        <w:pStyle w:val="LO-normal"/>
        <w:numPr>
          <w:ilvl w:val="0"/>
          <w:numId w:val="2"/>
        </w:numPr>
      </w:pPr>
      <w:r>
        <w:rPr>
          <w:rFonts w:ascii="Arial" w:hAnsi="Arial"/>
          <w:b/>
          <w:bCs/>
          <w:i/>
          <w:iCs/>
          <w:u w:val="single"/>
        </w:rPr>
        <w:t xml:space="preserve">Keys </w:t>
      </w:r>
      <w:r>
        <w:rPr>
          <w:rFonts w:ascii="Arial" w:hAnsi="Arial"/>
          <w:b/>
          <w:bCs/>
          <w:i/>
          <w:iCs/>
        </w:rPr>
        <w:t>- to be collected as arranged at time of booking and returned immediately following vacation of hall. Keys are available at Springfield Stores &amp; Post office (BA22 9NP) 7:30 to 1PM Mon to Sat. Tel. 01935 862363</w:t>
      </w:r>
    </w:p>
    <w:p w14:paraId="0F8F1996" w14:textId="77777777" w:rsidR="0064276A" w:rsidRDefault="0064276A">
      <w:pPr>
        <w:pStyle w:val="LO-normal"/>
        <w:rPr>
          <w:rFonts w:ascii="Arial" w:eastAsia="Arial" w:hAnsi="Arial" w:cs="Arial"/>
          <w:b/>
          <w:bCs/>
          <w:i/>
          <w:iCs/>
        </w:rPr>
      </w:pPr>
    </w:p>
    <w:p w14:paraId="7FD5370D" w14:textId="77777777" w:rsidR="0064276A" w:rsidRDefault="00000000">
      <w:pPr>
        <w:pStyle w:val="LO-normal"/>
        <w:rPr>
          <w:rFonts w:ascii="Arial" w:eastAsia="Arial" w:hAnsi="Arial" w:cs="Arial"/>
          <w:b/>
          <w:bCs/>
          <w:i/>
          <w:iCs/>
        </w:rPr>
      </w:pPr>
      <w:r>
        <w:rPr>
          <w:rFonts w:ascii="Arial" w:hAnsi="Arial"/>
          <w:b/>
          <w:bCs/>
          <w:i/>
          <w:iCs/>
        </w:rPr>
        <w:t>I HAVE READ AND ACCEPT THE FULL CONDITIONS OF HIRE (including the following):</w:t>
      </w:r>
    </w:p>
    <w:p w14:paraId="31ADEA54" w14:textId="77777777" w:rsidR="0064276A" w:rsidRDefault="0064276A">
      <w:pPr>
        <w:pStyle w:val="LO-normal"/>
        <w:rPr>
          <w:rFonts w:ascii="Arial" w:eastAsia="Arial" w:hAnsi="Arial" w:cs="Arial"/>
          <w:b/>
          <w:bCs/>
          <w:i/>
          <w:iCs/>
        </w:rPr>
      </w:pPr>
    </w:p>
    <w:p w14:paraId="7803750D" w14:textId="77777777" w:rsidR="0064276A" w:rsidRDefault="00000000">
      <w:pPr>
        <w:pStyle w:val="Heading4"/>
        <w:ind w:left="3600"/>
        <w:rPr>
          <w:rFonts w:ascii="Arial" w:eastAsia="Arial" w:hAnsi="Arial" w:cs="Arial"/>
          <w:u w:val="single"/>
        </w:rPr>
      </w:pPr>
      <w:r>
        <w:rPr>
          <w:rFonts w:ascii="Arial" w:hAnsi="Arial"/>
          <w:u w:val="single"/>
        </w:rPr>
        <w:t>Conditions of Hire</w:t>
      </w:r>
    </w:p>
    <w:p w14:paraId="37AE5A13" w14:textId="77777777" w:rsidR="0064276A" w:rsidRDefault="00000000">
      <w:pPr>
        <w:pStyle w:val="LO-normal"/>
        <w:numPr>
          <w:ilvl w:val="0"/>
          <w:numId w:val="4"/>
        </w:numPr>
        <w:spacing w:line="276" w:lineRule="auto"/>
        <w:rPr>
          <w:sz w:val="20"/>
          <w:szCs w:val="20"/>
        </w:rPr>
      </w:pPr>
      <w:r>
        <w:rPr>
          <w:rFonts w:ascii="Arial" w:hAnsi="Arial"/>
          <w:sz w:val="20"/>
          <w:szCs w:val="20"/>
        </w:rPr>
        <w:t xml:space="preserve">If you wish to consume, sell or provide alcohol, (or in certain circumstances offer as a raffle prize), during your hire, you must seek the permission of the trustees using the link on the </w:t>
      </w:r>
      <w:r>
        <w:rPr>
          <w:rFonts w:ascii="Arial" w:hAnsi="Arial"/>
          <w:b/>
          <w:bCs/>
          <w:i/>
          <w:iCs/>
          <w:sz w:val="20"/>
          <w:szCs w:val="20"/>
        </w:rPr>
        <w:t>Village Hall page of the Hardington Village website</w:t>
      </w:r>
      <w:r>
        <w:rPr>
          <w:rFonts w:ascii="Arial" w:hAnsi="Arial"/>
          <w:sz w:val="20"/>
          <w:szCs w:val="20"/>
        </w:rPr>
        <w:t xml:space="preserve">. The form needs to be sent to </w:t>
      </w:r>
      <w:proofErr w:type="spellStart"/>
      <w:r>
        <w:rPr>
          <w:rFonts w:ascii="Arial" w:hAnsi="Arial"/>
          <w:sz w:val="20"/>
          <w:szCs w:val="20"/>
        </w:rPr>
        <w:t>Mr</w:t>
      </w:r>
      <w:proofErr w:type="spellEnd"/>
      <w:r>
        <w:rPr>
          <w:rFonts w:ascii="Arial" w:hAnsi="Arial"/>
          <w:sz w:val="20"/>
          <w:szCs w:val="20"/>
        </w:rPr>
        <w:t xml:space="preserve"> Andrew Middleton, The Designated Alcohol Premises Supervisor, The Old Roost, Barry Lane, Hardington Mandeville, Yeovil, BA22 9PS for approval. </w:t>
      </w:r>
    </w:p>
    <w:p w14:paraId="36C2698A" w14:textId="77777777" w:rsidR="0064276A" w:rsidRDefault="0064276A">
      <w:pPr>
        <w:pStyle w:val="LO-normal"/>
        <w:spacing w:line="276" w:lineRule="auto"/>
        <w:rPr>
          <w:rFonts w:ascii="Arial" w:eastAsia="Arial" w:hAnsi="Arial" w:cs="Arial"/>
          <w:sz w:val="20"/>
          <w:szCs w:val="20"/>
        </w:rPr>
      </w:pPr>
    </w:p>
    <w:p w14:paraId="5B57966B" w14:textId="77777777" w:rsidR="0064276A" w:rsidRDefault="00000000">
      <w:pPr>
        <w:pStyle w:val="LO-normal"/>
        <w:numPr>
          <w:ilvl w:val="0"/>
          <w:numId w:val="4"/>
        </w:numPr>
        <w:spacing w:line="276" w:lineRule="auto"/>
        <w:rPr>
          <w:sz w:val="20"/>
          <w:szCs w:val="20"/>
        </w:rPr>
      </w:pPr>
      <w:r>
        <w:rPr>
          <w:rFonts w:ascii="Arial" w:hAnsi="Arial"/>
          <w:sz w:val="20"/>
          <w:szCs w:val="20"/>
        </w:rPr>
        <w:t xml:space="preserve">The Village Hall has a Premises License </w:t>
      </w:r>
      <w:proofErr w:type="spellStart"/>
      <w:r>
        <w:rPr>
          <w:rFonts w:ascii="Arial" w:hAnsi="Arial"/>
          <w:sz w:val="20"/>
          <w:szCs w:val="20"/>
        </w:rPr>
        <w:t>authorising</w:t>
      </w:r>
      <w:proofErr w:type="spellEnd"/>
      <w:r>
        <w:rPr>
          <w:rFonts w:ascii="Arial" w:hAnsi="Arial"/>
          <w:sz w:val="20"/>
          <w:szCs w:val="20"/>
        </w:rPr>
        <w:t xml:space="preserve"> the following regulated entertainment and licensable activities at the times indicated shown below:</w:t>
      </w:r>
    </w:p>
    <w:tbl>
      <w:tblPr>
        <w:tblW w:w="9080" w:type="dxa"/>
        <w:tblInd w:w="7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47"/>
        <w:gridCol w:w="2003"/>
        <w:gridCol w:w="2330"/>
      </w:tblGrid>
      <w:tr w:rsidR="0064276A" w14:paraId="7A86D76D" w14:textId="77777777">
        <w:trPr>
          <w:trHeight w:val="195"/>
        </w:trPr>
        <w:tc>
          <w:tcPr>
            <w:tcW w:w="4747" w:type="dxa"/>
            <w:tcBorders>
              <w:top w:val="nil"/>
              <w:left w:val="nil"/>
              <w:bottom w:val="single" w:sz="8" w:space="0" w:color="5C3317"/>
              <w:right w:val="single" w:sz="8" w:space="0" w:color="5C3317"/>
            </w:tcBorders>
            <w:tcMar>
              <w:top w:w="80" w:type="dxa"/>
              <w:left w:w="80" w:type="dxa"/>
              <w:bottom w:w="80" w:type="dxa"/>
              <w:right w:w="80" w:type="dxa"/>
            </w:tcMar>
            <w:vAlign w:val="center"/>
          </w:tcPr>
          <w:p w14:paraId="4A32650E" w14:textId="77777777" w:rsidR="0064276A" w:rsidRDefault="0064276A"/>
        </w:tc>
        <w:tc>
          <w:tcPr>
            <w:tcW w:w="4333" w:type="dxa"/>
            <w:gridSpan w:val="2"/>
            <w:tcBorders>
              <w:top w:val="single" w:sz="8" w:space="0" w:color="5C3317"/>
              <w:left w:val="single" w:sz="8" w:space="0" w:color="5C3317"/>
              <w:bottom w:val="single" w:sz="8" w:space="0" w:color="5C3317"/>
              <w:right w:val="single" w:sz="8" w:space="0" w:color="5C3317"/>
            </w:tcBorders>
            <w:tcMar>
              <w:top w:w="80" w:type="dxa"/>
              <w:left w:w="80" w:type="dxa"/>
              <w:bottom w:w="80" w:type="dxa"/>
              <w:right w:w="80" w:type="dxa"/>
            </w:tcMar>
            <w:vAlign w:val="center"/>
          </w:tcPr>
          <w:p w14:paraId="0A5BB04B" w14:textId="77777777" w:rsidR="0064276A" w:rsidRDefault="00000000">
            <w:pPr>
              <w:pStyle w:val="LO-normal"/>
              <w:widowControl w:val="0"/>
              <w:jc w:val="center"/>
            </w:pPr>
            <w:r>
              <w:rPr>
                <w:rFonts w:ascii="Arial" w:hAnsi="Arial"/>
                <w:b/>
                <w:bCs/>
                <w:sz w:val="16"/>
                <w:szCs w:val="16"/>
              </w:rPr>
              <w:t>Times for which the activity is licensed</w:t>
            </w:r>
          </w:p>
        </w:tc>
      </w:tr>
      <w:tr w:rsidR="0064276A" w14:paraId="5F20B6E8" w14:textId="77777777">
        <w:trPr>
          <w:trHeight w:val="190"/>
        </w:trPr>
        <w:tc>
          <w:tcPr>
            <w:tcW w:w="4747" w:type="dxa"/>
            <w:tcBorders>
              <w:top w:val="single" w:sz="8" w:space="0" w:color="5C3317"/>
              <w:left w:val="single" w:sz="8" w:space="0" w:color="5C3317"/>
              <w:bottom w:val="single" w:sz="4" w:space="0" w:color="5C3317"/>
              <w:right w:val="single" w:sz="8" w:space="0" w:color="5C3317"/>
            </w:tcBorders>
            <w:tcMar>
              <w:top w:w="80" w:type="dxa"/>
              <w:left w:w="80" w:type="dxa"/>
              <w:bottom w:w="80" w:type="dxa"/>
              <w:right w:w="80" w:type="dxa"/>
            </w:tcMar>
            <w:vAlign w:val="center"/>
          </w:tcPr>
          <w:p w14:paraId="22037AEB" w14:textId="77777777" w:rsidR="0064276A" w:rsidRDefault="00000000">
            <w:pPr>
              <w:pStyle w:val="LO-normal"/>
              <w:widowControl w:val="0"/>
              <w:jc w:val="center"/>
            </w:pPr>
            <w:r>
              <w:rPr>
                <w:rFonts w:ascii="Arial" w:hAnsi="Arial"/>
                <w:b/>
                <w:bCs/>
                <w:sz w:val="16"/>
                <w:szCs w:val="16"/>
              </w:rPr>
              <w:t>Activity</w:t>
            </w:r>
          </w:p>
        </w:tc>
        <w:tc>
          <w:tcPr>
            <w:tcW w:w="2003" w:type="dxa"/>
            <w:tcBorders>
              <w:top w:val="single" w:sz="8" w:space="0" w:color="5C3317"/>
              <w:left w:val="single" w:sz="8" w:space="0" w:color="5C3317"/>
              <w:bottom w:val="single" w:sz="4" w:space="0" w:color="5C3317"/>
              <w:right w:val="single" w:sz="8" w:space="0" w:color="5C3317"/>
            </w:tcBorders>
            <w:tcMar>
              <w:top w:w="80" w:type="dxa"/>
              <w:left w:w="80" w:type="dxa"/>
              <w:bottom w:w="80" w:type="dxa"/>
              <w:right w:w="80" w:type="dxa"/>
            </w:tcMar>
            <w:vAlign w:val="center"/>
          </w:tcPr>
          <w:p w14:paraId="7A8F48D5" w14:textId="77777777" w:rsidR="0064276A" w:rsidRDefault="00000000">
            <w:pPr>
              <w:pStyle w:val="LO-normal"/>
              <w:widowControl w:val="0"/>
              <w:jc w:val="center"/>
            </w:pPr>
            <w:r>
              <w:rPr>
                <w:rFonts w:ascii="Arial" w:hAnsi="Arial"/>
                <w:b/>
                <w:bCs/>
                <w:sz w:val="16"/>
                <w:szCs w:val="16"/>
              </w:rPr>
              <w:t>Monday - Friday</w:t>
            </w:r>
          </w:p>
        </w:tc>
        <w:tc>
          <w:tcPr>
            <w:tcW w:w="2330" w:type="dxa"/>
            <w:tcBorders>
              <w:top w:val="single" w:sz="8" w:space="0" w:color="5C3317"/>
              <w:left w:val="single" w:sz="8" w:space="0" w:color="5C3317"/>
              <w:bottom w:val="single" w:sz="4" w:space="0" w:color="5C3317"/>
              <w:right w:val="single" w:sz="8" w:space="0" w:color="5C3317"/>
            </w:tcBorders>
            <w:tcMar>
              <w:top w:w="80" w:type="dxa"/>
              <w:left w:w="80" w:type="dxa"/>
              <w:bottom w:w="80" w:type="dxa"/>
              <w:right w:w="80" w:type="dxa"/>
            </w:tcMar>
            <w:vAlign w:val="center"/>
          </w:tcPr>
          <w:p w14:paraId="65EA0DCF" w14:textId="77777777" w:rsidR="0064276A" w:rsidRDefault="00000000">
            <w:pPr>
              <w:pStyle w:val="LO-normal"/>
              <w:widowControl w:val="0"/>
              <w:jc w:val="center"/>
            </w:pPr>
            <w:r>
              <w:rPr>
                <w:rFonts w:ascii="Arial" w:hAnsi="Arial"/>
                <w:b/>
                <w:bCs/>
                <w:sz w:val="16"/>
                <w:szCs w:val="16"/>
              </w:rPr>
              <w:t>Saturday - Sunday</w:t>
            </w:r>
          </w:p>
        </w:tc>
      </w:tr>
      <w:tr w:rsidR="0064276A" w14:paraId="083710E4" w14:textId="77777777">
        <w:trPr>
          <w:trHeight w:val="185"/>
        </w:trPr>
        <w:tc>
          <w:tcPr>
            <w:tcW w:w="4747" w:type="dxa"/>
            <w:tcBorders>
              <w:top w:val="single" w:sz="4" w:space="0" w:color="5C3317"/>
              <w:left w:val="single" w:sz="4" w:space="0" w:color="5C3317"/>
              <w:bottom w:val="single" w:sz="4" w:space="0" w:color="5C3317"/>
              <w:right w:val="single" w:sz="4" w:space="0" w:color="5C3317"/>
            </w:tcBorders>
            <w:tcMar>
              <w:top w:w="80" w:type="dxa"/>
              <w:left w:w="80" w:type="dxa"/>
              <w:bottom w:w="80" w:type="dxa"/>
              <w:right w:w="80" w:type="dxa"/>
            </w:tcMar>
            <w:vAlign w:val="center"/>
          </w:tcPr>
          <w:p w14:paraId="0515D407" w14:textId="77777777" w:rsidR="0064276A" w:rsidRDefault="00000000">
            <w:pPr>
              <w:pStyle w:val="LO-normal"/>
              <w:widowControl w:val="0"/>
            </w:pPr>
            <w:r>
              <w:rPr>
                <w:rFonts w:ascii="Arial" w:hAnsi="Arial"/>
                <w:sz w:val="16"/>
                <w:szCs w:val="16"/>
              </w:rPr>
              <w:t>a. The performance of plays</w:t>
            </w:r>
          </w:p>
        </w:tc>
        <w:tc>
          <w:tcPr>
            <w:tcW w:w="2003" w:type="dxa"/>
            <w:vMerge w:val="restart"/>
            <w:tcBorders>
              <w:top w:val="single" w:sz="4" w:space="0" w:color="5C3317"/>
              <w:left w:val="single" w:sz="4" w:space="0" w:color="5C3317"/>
              <w:bottom w:val="single" w:sz="4" w:space="0" w:color="5C3317"/>
              <w:right w:val="single" w:sz="4" w:space="0" w:color="5C3317"/>
            </w:tcBorders>
            <w:tcMar>
              <w:top w:w="80" w:type="dxa"/>
              <w:left w:w="80" w:type="dxa"/>
              <w:bottom w:w="80" w:type="dxa"/>
              <w:right w:w="80" w:type="dxa"/>
            </w:tcMar>
            <w:vAlign w:val="center"/>
          </w:tcPr>
          <w:p w14:paraId="3173B9AE" w14:textId="77777777" w:rsidR="0064276A" w:rsidRDefault="00000000">
            <w:pPr>
              <w:pStyle w:val="LO-normal"/>
              <w:widowControl w:val="0"/>
              <w:jc w:val="center"/>
            </w:pPr>
            <w:r>
              <w:rPr>
                <w:rFonts w:ascii="Arial" w:hAnsi="Arial"/>
                <w:sz w:val="16"/>
                <w:szCs w:val="16"/>
              </w:rPr>
              <w:t>1900-2300</w:t>
            </w:r>
          </w:p>
        </w:tc>
        <w:tc>
          <w:tcPr>
            <w:tcW w:w="2330" w:type="dxa"/>
            <w:vMerge w:val="restart"/>
            <w:tcBorders>
              <w:top w:val="single" w:sz="4" w:space="0" w:color="5C3317"/>
              <w:left w:val="single" w:sz="4" w:space="0" w:color="5C3317"/>
              <w:bottom w:val="single" w:sz="4" w:space="0" w:color="5C3317"/>
              <w:right w:val="single" w:sz="4" w:space="0" w:color="5C3317"/>
            </w:tcBorders>
            <w:tcMar>
              <w:top w:w="80" w:type="dxa"/>
              <w:left w:w="80" w:type="dxa"/>
              <w:bottom w:w="80" w:type="dxa"/>
              <w:right w:w="80" w:type="dxa"/>
            </w:tcMar>
            <w:vAlign w:val="center"/>
          </w:tcPr>
          <w:p w14:paraId="3FA71756" w14:textId="77777777" w:rsidR="0064276A" w:rsidRDefault="00000000">
            <w:pPr>
              <w:pStyle w:val="LO-normal"/>
              <w:widowControl w:val="0"/>
              <w:jc w:val="center"/>
            </w:pPr>
            <w:r>
              <w:rPr>
                <w:rFonts w:ascii="Arial" w:hAnsi="Arial"/>
                <w:sz w:val="16"/>
                <w:szCs w:val="16"/>
              </w:rPr>
              <w:t>1400-2300</w:t>
            </w:r>
          </w:p>
        </w:tc>
      </w:tr>
      <w:tr w:rsidR="0064276A" w14:paraId="08CEA76C" w14:textId="77777777">
        <w:trPr>
          <w:trHeight w:val="185"/>
        </w:trPr>
        <w:tc>
          <w:tcPr>
            <w:tcW w:w="4747" w:type="dxa"/>
            <w:tcBorders>
              <w:top w:val="single" w:sz="4" w:space="0" w:color="5C3317"/>
              <w:left w:val="single" w:sz="4" w:space="0" w:color="5C3317"/>
              <w:bottom w:val="single" w:sz="4" w:space="0" w:color="5C3317"/>
              <w:right w:val="single" w:sz="4" w:space="0" w:color="5C3317"/>
            </w:tcBorders>
            <w:tcMar>
              <w:top w:w="80" w:type="dxa"/>
              <w:left w:w="80" w:type="dxa"/>
              <w:bottom w:w="80" w:type="dxa"/>
              <w:right w:w="80" w:type="dxa"/>
            </w:tcMar>
            <w:vAlign w:val="center"/>
          </w:tcPr>
          <w:p w14:paraId="438FBBB7" w14:textId="77777777" w:rsidR="0064276A" w:rsidRDefault="00000000">
            <w:pPr>
              <w:pStyle w:val="LO-normal"/>
              <w:widowControl w:val="0"/>
            </w:pPr>
            <w:r>
              <w:rPr>
                <w:rFonts w:ascii="Arial" w:hAnsi="Arial"/>
                <w:sz w:val="16"/>
                <w:szCs w:val="16"/>
              </w:rPr>
              <w:t>b. The exhibition of films</w:t>
            </w:r>
          </w:p>
        </w:tc>
        <w:tc>
          <w:tcPr>
            <w:tcW w:w="2003" w:type="dxa"/>
            <w:vMerge/>
            <w:tcBorders>
              <w:top w:val="single" w:sz="4" w:space="0" w:color="5C3317"/>
              <w:left w:val="single" w:sz="4" w:space="0" w:color="5C3317"/>
              <w:bottom w:val="single" w:sz="4" w:space="0" w:color="5C3317"/>
              <w:right w:val="single" w:sz="4" w:space="0" w:color="5C3317"/>
            </w:tcBorders>
          </w:tcPr>
          <w:p w14:paraId="7C2140DB" w14:textId="77777777" w:rsidR="0064276A" w:rsidRDefault="0064276A"/>
        </w:tc>
        <w:tc>
          <w:tcPr>
            <w:tcW w:w="2330" w:type="dxa"/>
            <w:vMerge/>
            <w:tcBorders>
              <w:top w:val="single" w:sz="4" w:space="0" w:color="5C3317"/>
              <w:left w:val="single" w:sz="4" w:space="0" w:color="5C3317"/>
              <w:bottom w:val="single" w:sz="4" w:space="0" w:color="5C3317"/>
              <w:right w:val="single" w:sz="4" w:space="0" w:color="5C3317"/>
            </w:tcBorders>
          </w:tcPr>
          <w:p w14:paraId="22C2088C" w14:textId="77777777" w:rsidR="0064276A" w:rsidRDefault="0064276A"/>
        </w:tc>
      </w:tr>
      <w:tr w:rsidR="0064276A" w14:paraId="5C7C54E9" w14:textId="77777777">
        <w:trPr>
          <w:trHeight w:val="185"/>
        </w:trPr>
        <w:tc>
          <w:tcPr>
            <w:tcW w:w="4747" w:type="dxa"/>
            <w:tcBorders>
              <w:top w:val="single" w:sz="4" w:space="0" w:color="5C3317"/>
              <w:left w:val="single" w:sz="4" w:space="0" w:color="5C3317"/>
              <w:bottom w:val="single" w:sz="4" w:space="0" w:color="5C3317"/>
              <w:right w:val="single" w:sz="4" w:space="0" w:color="5C3317"/>
            </w:tcBorders>
            <w:tcMar>
              <w:top w:w="80" w:type="dxa"/>
              <w:left w:w="80" w:type="dxa"/>
              <w:bottom w:w="80" w:type="dxa"/>
              <w:right w:w="80" w:type="dxa"/>
            </w:tcMar>
            <w:vAlign w:val="center"/>
          </w:tcPr>
          <w:p w14:paraId="7AF9956D" w14:textId="77777777" w:rsidR="0064276A" w:rsidRDefault="00000000">
            <w:pPr>
              <w:pStyle w:val="LO-normal"/>
              <w:widowControl w:val="0"/>
            </w:pPr>
            <w:r>
              <w:rPr>
                <w:rFonts w:ascii="Arial" w:hAnsi="Arial"/>
                <w:sz w:val="16"/>
                <w:szCs w:val="16"/>
              </w:rPr>
              <w:t>c. Indoor sporting events</w:t>
            </w:r>
          </w:p>
        </w:tc>
        <w:tc>
          <w:tcPr>
            <w:tcW w:w="2003" w:type="dxa"/>
            <w:tcBorders>
              <w:top w:val="single" w:sz="4" w:space="0" w:color="5C3317"/>
              <w:left w:val="single" w:sz="4" w:space="0" w:color="5C3317"/>
              <w:bottom w:val="single" w:sz="4" w:space="0" w:color="5C3317"/>
              <w:right w:val="single" w:sz="4" w:space="0" w:color="5C3317"/>
            </w:tcBorders>
            <w:tcMar>
              <w:top w:w="80" w:type="dxa"/>
              <w:left w:w="80" w:type="dxa"/>
              <w:bottom w:w="80" w:type="dxa"/>
              <w:right w:w="80" w:type="dxa"/>
            </w:tcMar>
            <w:vAlign w:val="center"/>
          </w:tcPr>
          <w:p w14:paraId="53E66378" w14:textId="77777777" w:rsidR="0064276A" w:rsidRDefault="00000000">
            <w:pPr>
              <w:pStyle w:val="LO-normal"/>
              <w:widowControl w:val="0"/>
              <w:jc w:val="center"/>
            </w:pPr>
            <w:r>
              <w:rPr>
                <w:rFonts w:ascii="Arial" w:hAnsi="Arial"/>
                <w:sz w:val="16"/>
                <w:szCs w:val="16"/>
              </w:rPr>
              <w:t>0900-2100</w:t>
            </w:r>
          </w:p>
        </w:tc>
        <w:tc>
          <w:tcPr>
            <w:tcW w:w="2330" w:type="dxa"/>
            <w:tcBorders>
              <w:top w:val="single" w:sz="4" w:space="0" w:color="5C3317"/>
              <w:left w:val="single" w:sz="4" w:space="0" w:color="5C3317"/>
              <w:bottom w:val="single" w:sz="4" w:space="0" w:color="5C3317"/>
              <w:right w:val="single" w:sz="4" w:space="0" w:color="5C3317"/>
            </w:tcBorders>
            <w:tcMar>
              <w:top w:w="80" w:type="dxa"/>
              <w:left w:w="80" w:type="dxa"/>
              <w:bottom w:w="80" w:type="dxa"/>
              <w:right w:w="80" w:type="dxa"/>
            </w:tcMar>
            <w:vAlign w:val="center"/>
          </w:tcPr>
          <w:p w14:paraId="4882C996" w14:textId="77777777" w:rsidR="0064276A" w:rsidRDefault="00000000">
            <w:pPr>
              <w:pStyle w:val="LO-normal"/>
              <w:widowControl w:val="0"/>
              <w:jc w:val="center"/>
            </w:pPr>
            <w:r>
              <w:rPr>
                <w:rFonts w:ascii="Arial" w:hAnsi="Arial"/>
                <w:sz w:val="16"/>
                <w:szCs w:val="16"/>
              </w:rPr>
              <w:t>0900-2100</w:t>
            </w:r>
          </w:p>
        </w:tc>
      </w:tr>
      <w:tr w:rsidR="0064276A" w14:paraId="6FD8CD52" w14:textId="77777777">
        <w:trPr>
          <w:trHeight w:val="185"/>
        </w:trPr>
        <w:tc>
          <w:tcPr>
            <w:tcW w:w="4747" w:type="dxa"/>
            <w:tcBorders>
              <w:top w:val="single" w:sz="4" w:space="0" w:color="5C3317"/>
              <w:left w:val="single" w:sz="4" w:space="0" w:color="5C3317"/>
              <w:bottom w:val="single" w:sz="4" w:space="0" w:color="5C3317"/>
              <w:right w:val="single" w:sz="4" w:space="0" w:color="5C3317"/>
            </w:tcBorders>
            <w:tcMar>
              <w:top w:w="80" w:type="dxa"/>
              <w:left w:w="80" w:type="dxa"/>
              <w:bottom w:w="80" w:type="dxa"/>
              <w:right w:w="80" w:type="dxa"/>
            </w:tcMar>
            <w:vAlign w:val="center"/>
          </w:tcPr>
          <w:p w14:paraId="28D24B2F" w14:textId="77777777" w:rsidR="0064276A" w:rsidRDefault="00000000">
            <w:pPr>
              <w:pStyle w:val="LO-normal"/>
              <w:widowControl w:val="0"/>
            </w:pPr>
            <w:r>
              <w:rPr>
                <w:rFonts w:ascii="Arial" w:hAnsi="Arial"/>
                <w:sz w:val="16"/>
                <w:szCs w:val="16"/>
              </w:rPr>
              <w:lastRenderedPageBreak/>
              <w:t>d. The performance of live music</w:t>
            </w:r>
          </w:p>
        </w:tc>
        <w:tc>
          <w:tcPr>
            <w:tcW w:w="2003" w:type="dxa"/>
            <w:vMerge w:val="restart"/>
            <w:tcBorders>
              <w:top w:val="single" w:sz="4" w:space="0" w:color="5C3317"/>
              <w:left w:val="single" w:sz="4" w:space="0" w:color="5C3317"/>
              <w:bottom w:val="single" w:sz="4" w:space="0" w:color="5C3317"/>
              <w:right w:val="single" w:sz="4" w:space="0" w:color="5C3317"/>
            </w:tcBorders>
            <w:tcMar>
              <w:top w:w="80" w:type="dxa"/>
              <w:left w:w="80" w:type="dxa"/>
              <w:bottom w:w="80" w:type="dxa"/>
              <w:right w:w="80" w:type="dxa"/>
            </w:tcMar>
            <w:vAlign w:val="center"/>
          </w:tcPr>
          <w:p w14:paraId="269B0A11" w14:textId="77777777" w:rsidR="0064276A" w:rsidRDefault="00000000">
            <w:pPr>
              <w:pStyle w:val="LO-normal"/>
              <w:widowControl w:val="0"/>
              <w:jc w:val="center"/>
            </w:pPr>
            <w:r>
              <w:rPr>
                <w:rFonts w:ascii="Arial" w:hAnsi="Arial"/>
                <w:sz w:val="16"/>
                <w:szCs w:val="16"/>
              </w:rPr>
              <w:t>1900-0000</w:t>
            </w:r>
          </w:p>
        </w:tc>
        <w:tc>
          <w:tcPr>
            <w:tcW w:w="2330" w:type="dxa"/>
            <w:vMerge w:val="restart"/>
            <w:tcBorders>
              <w:top w:val="single" w:sz="4" w:space="0" w:color="5C3317"/>
              <w:left w:val="single" w:sz="4" w:space="0" w:color="5C3317"/>
              <w:bottom w:val="single" w:sz="4" w:space="0" w:color="5C3317"/>
              <w:right w:val="single" w:sz="4" w:space="0" w:color="5C3317"/>
            </w:tcBorders>
            <w:tcMar>
              <w:top w:w="80" w:type="dxa"/>
              <w:left w:w="80" w:type="dxa"/>
              <w:bottom w:w="80" w:type="dxa"/>
              <w:right w:w="80" w:type="dxa"/>
            </w:tcMar>
            <w:vAlign w:val="center"/>
          </w:tcPr>
          <w:p w14:paraId="24DDE64D" w14:textId="77777777" w:rsidR="0064276A" w:rsidRDefault="00000000">
            <w:pPr>
              <w:pStyle w:val="LO-normal"/>
              <w:widowControl w:val="0"/>
              <w:jc w:val="center"/>
            </w:pPr>
            <w:r>
              <w:rPr>
                <w:rFonts w:ascii="Arial" w:hAnsi="Arial"/>
                <w:sz w:val="16"/>
                <w:szCs w:val="16"/>
              </w:rPr>
              <w:t>1400-0000</w:t>
            </w:r>
          </w:p>
        </w:tc>
      </w:tr>
      <w:tr w:rsidR="0064276A" w14:paraId="2E0BFE92" w14:textId="77777777">
        <w:trPr>
          <w:trHeight w:val="185"/>
        </w:trPr>
        <w:tc>
          <w:tcPr>
            <w:tcW w:w="4747" w:type="dxa"/>
            <w:tcBorders>
              <w:top w:val="single" w:sz="4" w:space="0" w:color="5C3317"/>
              <w:left w:val="single" w:sz="4" w:space="0" w:color="5C3317"/>
              <w:bottom w:val="single" w:sz="4" w:space="0" w:color="5C3317"/>
              <w:right w:val="single" w:sz="4" w:space="0" w:color="5C3317"/>
            </w:tcBorders>
            <w:tcMar>
              <w:top w:w="80" w:type="dxa"/>
              <w:left w:w="80" w:type="dxa"/>
              <w:bottom w:w="80" w:type="dxa"/>
              <w:right w:w="80" w:type="dxa"/>
            </w:tcMar>
            <w:vAlign w:val="center"/>
          </w:tcPr>
          <w:p w14:paraId="6B49A937" w14:textId="77777777" w:rsidR="0064276A" w:rsidRDefault="00000000">
            <w:pPr>
              <w:pStyle w:val="LO-normal"/>
              <w:widowControl w:val="0"/>
            </w:pPr>
            <w:r>
              <w:rPr>
                <w:rFonts w:ascii="Arial" w:hAnsi="Arial"/>
                <w:sz w:val="16"/>
                <w:szCs w:val="16"/>
              </w:rPr>
              <w:t>e. The playing of recorded music</w:t>
            </w:r>
          </w:p>
        </w:tc>
        <w:tc>
          <w:tcPr>
            <w:tcW w:w="2003" w:type="dxa"/>
            <w:vMerge/>
            <w:tcBorders>
              <w:top w:val="single" w:sz="4" w:space="0" w:color="5C3317"/>
              <w:left w:val="single" w:sz="4" w:space="0" w:color="5C3317"/>
              <w:bottom w:val="single" w:sz="4" w:space="0" w:color="5C3317"/>
              <w:right w:val="single" w:sz="4" w:space="0" w:color="5C3317"/>
            </w:tcBorders>
          </w:tcPr>
          <w:p w14:paraId="03ED8883" w14:textId="77777777" w:rsidR="0064276A" w:rsidRDefault="0064276A"/>
        </w:tc>
        <w:tc>
          <w:tcPr>
            <w:tcW w:w="2330" w:type="dxa"/>
            <w:vMerge/>
            <w:tcBorders>
              <w:top w:val="single" w:sz="4" w:space="0" w:color="5C3317"/>
              <w:left w:val="single" w:sz="4" w:space="0" w:color="5C3317"/>
              <w:bottom w:val="single" w:sz="4" w:space="0" w:color="5C3317"/>
              <w:right w:val="single" w:sz="4" w:space="0" w:color="5C3317"/>
            </w:tcBorders>
          </w:tcPr>
          <w:p w14:paraId="4A9AC1DC" w14:textId="77777777" w:rsidR="0064276A" w:rsidRDefault="0064276A"/>
        </w:tc>
      </w:tr>
      <w:tr w:rsidR="0064276A" w14:paraId="7D9433C0" w14:textId="77777777">
        <w:trPr>
          <w:trHeight w:val="185"/>
        </w:trPr>
        <w:tc>
          <w:tcPr>
            <w:tcW w:w="4747" w:type="dxa"/>
            <w:tcBorders>
              <w:top w:val="single" w:sz="4" w:space="0" w:color="5C3317"/>
              <w:left w:val="single" w:sz="4" w:space="0" w:color="5C3317"/>
              <w:bottom w:val="single" w:sz="4" w:space="0" w:color="5C3317"/>
              <w:right w:val="single" w:sz="4" w:space="0" w:color="5C3317"/>
            </w:tcBorders>
            <w:tcMar>
              <w:top w:w="80" w:type="dxa"/>
              <w:left w:w="80" w:type="dxa"/>
              <w:bottom w:w="80" w:type="dxa"/>
              <w:right w:w="80" w:type="dxa"/>
            </w:tcMar>
            <w:vAlign w:val="center"/>
          </w:tcPr>
          <w:p w14:paraId="1D32053A" w14:textId="77777777" w:rsidR="0064276A" w:rsidRDefault="00000000">
            <w:pPr>
              <w:pStyle w:val="LO-normal"/>
              <w:widowControl w:val="0"/>
            </w:pPr>
            <w:r>
              <w:rPr>
                <w:rFonts w:ascii="Arial" w:hAnsi="Arial"/>
                <w:sz w:val="16"/>
                <w:szCs w:val="16"/>
              </w:rPr>
              <w:t>f. The performance of dance</w:t>
            </w:r>
          </w:p>
        </w:tc>
        <w:tc>
          <w:tcPr>
            <w:tcW w:w="2003" w:type="dxa"/>
            <w:vMerge/>
            <w:tcBorders>
              <w:top w:val="single" w:sz="4" w:space="0" w:color="5C3317"/>
              <w:left w:val="single" w:sz="4" w:space="0" w:color="5C3317"/>
              <w:bottom w:val="single" w:sz="4" w:space="0" w:color="5C3317"/>
              <w:right w:val="single" w:sz="4" w:space="0" w:color="5C3317"/>
            </w:tcBorders>
          </w:tcPr>
          <w:p w14:paraId="22FF41E9" w14:textId="77777777" w:rsidR="0064276A" w:rsidRDefault="0064276A"/>
        </w:tc>
        <w:tc>
          <w:tcPr>
            <w:tcW w:w="2330" w:type="dxa"/>
            <w:vMerge/>
            <w:tcBorders>
              <w:top w:val="single" w:sz="4" w:space="0" w:color="5C3317"/>
              <w:left w:val="single" w:sz="4" w:space="0" w:color="5C3317"/>
              <w:bottom w:val="single" w:sz="4" w:space="0" w:color="5C3317"/>
              <w:right w:val="single" w:sz="4" w:space="0" w:color="5C3317"/>
            </w:tcBorders>
          </w:tcPr>
          <w:p w14:paraId="35905832" w14:textId="77777777" w:rsidR="0064276A" w:rsidRDefault="0064276A"/>
        </w:tc>
      </w:tr>
      <w:tr w:rsidR="0064276A" w14:paraId="16A3464C" w14:textId="77777777">
        <w:trPr>
          <w:trHeight w:val="185"/>
        </w:trPr>
        <w:tc>
          <w:tcPr>
            <w:tcW w:w="4747" w:type="dxa"/>
            <w:tcBorders>
              <w:top w:val="single" w:sz="4" w:space="0" w:color="5C3317"/>
              <w:left w:val="single" w:sz="4" w:space="0" w:color="5C3317"/>
              <w:bottom w:val="single" w:sz="4" w:space="0" w:color="5C3317"/>
              <w:right w:val="single" w:sz="4" w:space="0" w:color="5C3317"/>
            </w:tcBorders>
            <w:tcMar>
              <w:top w:w="80" w:type="dxa"/>
              <w:left w:w="80" w:type="dxa"/>
              <w:bottom w:w="80" w:type="dxa"/>
              <w:right w:w="80" w:type="dxa"/>
            </w:tcMar>
            <w:vAlign w:val="center"/>
          </w:tcPr>
          <w:p w14:paraId="399258CB" w14:textId="77777777" w:rsidR="0064276A" w:rsidRDefault="00000000">
            <w:pPr>
              <w:pStyle w:val="LO-normal"/>
              <w:widowControl w:val="0"/>
            </w:pPr>
            <w:r>
              <w:rPr>
                <w:rFonts w:ascii="Arial" w:hAnsi="Arial"/>
                <w:sz w:val="16"/>
                <w:szCs w:val="16"/>
              </w:rPr>
              <w:t xml:space="preserve">g. Entertainment activity </w:t>
            </w:r>
            <w:proofErr w:type="gramStart"/>
            <w:r>
              <w:rPr>
                <w:rFonts w:ascii="Arial" w:hAnsi="Arial"/>
                <w:sz w:val="16"/>
                <w:szCs w:val="16"/>
              </w:rPr>
              <w:t>similar to</w:t>
            </w:r>
            <w:proofErr w:type="gramEnd"/>
            <w:r>
              <w:rPr>
                <w:rFonts w:ascii="Arial" w:hAnsi="Arial"/>
                <w:sz w:val="16"/>
                <w:szCs w:val="16"/>
              </w:rPr>
              <w:t xml:space="preserve"> those in a - f</w:t>
            </w:r>
          </w:p>
        </w:tc>
        <w:tc>
          <w:tcPr>
            <w:tcW w:w="2003" w:type="dxa"/>
            <w:vMerge/>
            <w:tcBorders>
              <w:top w:val="single" w:sz="4" w:space="0" w:color="5C3317"/>
              <w:left w:val="single" w:sz="4" w:space="0" w:color="5C3317"/>
              <w:bottom w:val="single" w:sz="4" w:space="0" w:color="5C3317"/>
              <w:right w:val="single" w:sz="4" w:space="0" w:color="5C3317"/>
            </w:tcBorders>
          </w:tcPr>
          <w:p w14:paraId="3E6529F4" w14:textId="77777777" w:rsidR="0064276A" w:rsidRDefault="0064276A"/>
        </w:tc>
        <w:tc>
          <w:tcPr>
            <w:tcW w:w="2330" w:type="dxa"/>
            <w:vMerge/>
            <w:tcBorders>
              <w:top w:val="single" w:sz="4" w:space="0" w:color="5C3317"/>
              <w:left w:val="single" w:sz="4" w:space="0" w:color="5C3317"/>
              <w:bottom w:val="single" w:sz="4" w:space="0" w:color="5C3317"/>
              <w:right w:val="single" w:sz="4" w:space="0" w:color="5C3317"/>
            </w:tcBorders>
          </w:tcPr>
          <w:p w14:paraId="4A07570C" w14:textId="77777777" w:rsidR="0064276A" w:rsidRDefault="0064276A"/>
        </w:tc>
      </w:tr>
      <w:tr w:rsidR="0064276A" w14:paraId="1571436E" w14:textId="77777777">
        <w:trPr>
          <w:trHeight w:val="185"/>
        </w:trPr>
        <w:tc>
          <w:tcPr>
            <w:tcW w:w="4747" w:type="dxa"/>
            <w:tcBorders>
              <w:top w:val="single" w:sz="4" w:space="0" w:color="5C3317"/>
              <w:left w:val="single" w:sz="4" w:space="0" w:color="5C3317"/>
              <w:bottom w:val="single" w:sz="4" w:space="0" w:color="5C3317"/>
              <w:right w:val="single" w:sz="4" w:space="0" w:color="5C3317"/>
            </w:tcBorders>
            <w:tcMar>
              <w:top w:w="80" w:type="dxa"/>
              <w:left w:w="80" w:type="dxa"/>
              <w:bottom w:w="80" w:type="dxa"/>
              <w:right w:w="80" w:type="dxa"/>
            </w:tcMar>
            <w:vAlign w:val="center"/>
          </w:tcPr>
          <w:p w14:paraId="10CC8A69" w14:textId="77777777" w:rsidR="0064276A" w:rsidRDefault="00000000">
            <w:pPr>
              <w:pStyle w:val="LO-normal"/>
              <w:widowControl w:val="0"/>
            </w:pPr>
            <w:r>
              <w:rPr>
                <w:rFonts w:ascii="Arial" w:hAnsi="Arial"/>
                <w:sz w:val="16"/>
                <w:szCs w:val="16"/>
              </w:rPr>
              <w:t>h. Making music</w:t>
            </w:r>
          </w:p>
        </w:tc>
        <w:tc>
          <w:tcPr>
            <w:tcW w:w="2003" w:type="dxa"/>
            <w:vMerge/>
            <w:tcBorders>
              <w:top w:val="single" w:sz="4" w:space="0" w:color="5C3317"/>
              <w:left w:val="single" w:sz="4" w:space="0" w:color="5C3317"/>
              <w:bottom w:val="single" w:sz="4" w:space="0" w:color="5C3317"/>
              <w:right w:val="single" w:sz="4" w:space="0" w:color="5C3317"/>
            </w:tcBorders>
          </w:tcPr>
          <w:p w14:paraId="11E6857C" w14:textId="77777777" w:rsidR="0064276A" w:rsidRDefault="0064276A"/>
        </w:tc>
        <w:tc>
          <w:tcPr>
            <w:tcW w:w="2330" w:type="dxa"/>
            <w:vMerge/>
            <w:tcBorders>
              <w:top w:val="single" w:sz="4" w:space="0" w:color="5C3317"/>
              <w:left w:val="single" w:sz="4" w:space="0" w:color="5C3317"/>
              <w:bottom w:val="single" w:sz="4" w:space="0" w:color="5C3317"/>
              <w:right w:val="single" w:sz="4" w:space="0" w:color="5C3317"/>
            </w:tcBorders>
          </w:tcPr>
          <w:p w14:paraId="539BA762" w14:textId="77777777" w:rsidR="0064276A" w:rsidRDefault="0064276A"/>
        </w:tc>
      </w:tr>
      <w:tr w:rsidR="0064276A" w14:paraId="3A21D7C0" w14:textId="77777777">
        <w:trPr>
          <w:trHeight w:val="185"/>
        </w:trPr>
        <w:tc>
          <w:tcPr>
            <w:tcW w:w="4747" w:type="dxa"/>
            <w:tcBorders>
              <w:top w:val="single" w:sz="4" w:space="0" w:color="5C3317"/>
              <w:left w:val="single" w:sz="4" w:space="0" w:color="5C3317"/>
              <w:bottom w:val="single" w:sz="4" w:space="0" w:color="5C3317"/>
              <w:right w:val="single" w:sz="4" w:space="0" w:color="5C3317"/>
            </w:tcBorders>
            <w:tcMar>
              <w:top w:w="80" w:type="dxa"/>
              <w:left w:w="80" w:type="dxa"/>
              <w:bottom w:w="80" w:type="dxa"/>
              <w:right w:w="80" w:type="dxa"/>
            </w:tcMar>
            <w:vAlign w:val="center"/>
          </w:tcPr>
          <w:p w14:paraId="35348ADC" w14:textId="77777777" w:rsidR="0064276A" w:rsidRDefault="00000000">
            <w:pPr>
              <w:pStyle w:val="LO-normal"/>
              <w:widowControl w:val="0"/>
            </w:pPr>
            <w:proofErr w:type="spellStart"/>
            <w:r>
              <w:rPr>
                <w:rFonts w:ascii="Arial" w:hAnsi="Arial"/>
                <w:sz w:val="16"/>
                <w:szCs w:val="16"/>
              </w:rPr>
              <w:t>i</w:t>
            </w:r>
            <w:proofErr w:type="spellEnd"/>
            <w:r>
              <w:rPr>
                <w:rFonts w:ascii="Arial" w:hAnsi="Arial"/>
                <w:sz w:val="16"/>
                <w:szCs w:val="16"/>
              </w:rPr>
              <w:t>. Dancing</w:t>
            </w:r>
          </w:p>
        </w:tc>
        <w:tc>
          <w:tcPr>
            <w:tcW w:w="2003" w:type="dxa"/>
            <w:vMerge/>
            <w:tcBorders>
              <w:top w:val="single" w:sz="4" w:space="0" w:color="5C3317"/>
              <w:left w:val="single" w:sz="4" w:space="0" w:color="5C3317"/>
              <w:bottom w:val="single" w:sz="4" w:space="0" w:color="5C3317"/>
              <w:right w:val="single" w:sz="4" w:space="0" w:color="5C3317"/>
            </w:tcBorders>
          </w:tcPr>
          <w:p w14:paraId="3BBFE0BB" w14:textId="77777777" w:rsidR="0064276A" w:rsidRDefault="0064276A"/>
        </w:tc>
        <w:tc>
          <w:tcPr>
            <w:tcW w:w="2330" w:type="dxa"/>
            <w:vMerge/>
            <w:tcBorders>
              <w:top w:val="single" w:sz="4" w:space="0" w:color="5C3317"/>
              <w:left w:val="single" w:sz="4" w:space="0" w:color="5C3317"/>
              <w:bottom w:val="single" w:sz="4" w:space="0" w:color="5C3317"/>
              <w:right w:val="single" w:sz="4" w:space="0" w:color="5C3317"/>
            </w:tcBorders>
          </w:tcPr>
          <w:p w14:paraId="4B1D325C" w14:textId="77777777" w:rsidR="0064276A" w:rsidRDefault="0064276A"/>
        </w:tc>
      </w:tr>
      <w:tr w:rsidR="0064276A" w14:paraId="61589F0E" w14:textId="77777777">
        <w:trPr>
          <w:trHeight w:val="185"/>
        </w:trPr>
        <w:tc>
          <w:tcPr>
            <w:tcW w:w="4747" w:type="dxa"/>
            <w:tcBorders>
              <w:top w:val="single" w:sz="4" w:space="0" w:color="5C3317"/>
              <w:left w:val="single" w:sz="4" w:space="0" w:color="5C3317"/>
              <w:bottom w:val="single" w:sz="4" w:space="0" w:color="5C3317"/>
              <w:right w:val="single" w:sz="4" w:space="0" w:color="5C3317"/>
            </w:tcBorders>
            <w:tcMar>
              <w:top w:w="80" w:type="dxa"/>
              <w:left w:w="80" w:type="dxa"/>
              <w:bottom w:w="80" w:type="dxa"/>
              <w:right w:w="80" w:type="dxa"/>
            </w:tcMar>
            <w:vAlign w:val="center"/>
          </w:tcPr>
          <w:p w14:paraId="3F5EC2E8" w14:textId="77777777" w:rsidR="0064276A" w:rsidRDefault="00000000">
            <w:pPr>
              <w:pStyle w:val="LO-normal"/>
              <w:widowControl w:val="0"/>
            </w:pPr>
            <w:r>
              <w:rPr>
                <w:rFonts w:ascii="Arial" w:hAnsi="Arial"/>
                <w:sz w:val="16"/>
                <w:szCs w:val="16"/>
              </w:rPr>
              <w:t xml:space="preserve">j. Entertainment facilities </w:t>
            </w:r>
            <w:proofErr w:type="gramStart"/>
            <w:r>
              <w:rPr>
                <w:rFonts w:ascii="Arial" w:hAnsi="Arial"/>
                <w:sz w:val="16"/>
                <w:szCs w:val="16"/>
              </w:rPr>
              <w:t>similar to</w:t>
            </w:r>
            <w:proofErr w:type="gramEnd"/>
            <w:r>
              <w:rPr>
                <w:rFonts w:ascii="Arial" w:hAnsi="Arial"/>
                <w:sz w:val="16"/>
                <w:szCs w:val="16"/>
              </w:rPr>
              <w:t xml:space="preserve"> those in h - </w:t>
            </w:r>
            <w:proofErr w:type="spellStart"/>
            <w:r>
              <w:rPr>
                <w:rFonts w:ascii="Arial" w:hAnsi="Arial"/>
                <w:sz w:val="16"/>
                <w:szCs w:val="16"/>
              </w:rPr>
              <w:t>i</w:t>
            </w:r>
            <w:proofErr w:type="spellEnd"/>
          </w:p>
        </w:tc>
        <w:tc>
          <w:tcPr>
            <w:tcW w:w="2003" w:type="dxa"/>
            <w:vMerge/>
            <w:tcBorders>
              <w:top w:val="single" w:sz="4" w:space="0" w:color="5C3317"/>
              <w:left w:val="single" w:sz="4" w:space="0" w:color="5C3317"/>
              <w:bottom w:val="single" w:sz="4" w:space="0" w:color="5C3317"/>
              <w:right w:val="single" w:sz="4" w:space="0" w:color="5C3317"/>
            </w:tcBorders>
          </w:tcPr>
          <w:p w14:paraId="3168162C" w14:textId="77777777" w:rsidR="0064276A" w:rsidRDefault="0064276A"/>
        </w:tc>
        <w:tc>
          <w:tcPr>
            <w:tcW w:w="2330" w:type="dxa"/>
            <w:vMerge/>
            <w:tcBorders>
              <w:top w:val="single" w:sz="4" w:space="0" w:color="5C3317"/>
              <w:left w:val="single" w:sz="4" w:space="0" w:color="5C3317"/>
              <w:bottom w:val="single" w:sz="4" w:space="0" w:color="5C3317"/>
              <w:right w:val="single" w:sz="4" w:space="0" w:color="5C3317"/>
            </w:tcBorders>
          </w:tcPr>
          <w:p w14:paraId="0127724D" w14:textId="77777777" w:rsidR="0064276A" w:rsidRDefault="0064276A"/>
        </w:tc>
      </w:tr>
      <w:tr w:rsidR="0064276A" w14:paraId="36AB5888" w14:textId="77777777">
        <w:trPr>
          <w:trHeight w:val="185"/>
        </w:trPr>
        <w:tc>
          <w:tcPr>
            <w:tcW w:w="4747" w:type="dxa"/>
            <w:tcBorders>
              <w:top w:val="single" w:sz="4" w:space="0" w:color="5C3317"/>
              <w:left w:val="single" w:sz="4" w:space="0" w:color="5C3317"/>
              <w:bottom w:val="single" w:sz="4" w:space="0" w:color="5C3317"/>
              <w:right w:val="single" w:sz="4" w:space="0" w:color="5C3317"/>
            </w:tcBorders>
            <w:tcMar>
              <w:top w:w="80" w:type="dxa"/>
              <w:left w:w="80" w:type="dxa"/>
              <w:bottom w:w="80" w:type="dxa"/>
              <w:right w:w="80" w:type="dxa"/>
            </w:tcMar>
            <w:vAlign w:val="center"/>
          </w:tcPr>
          <w:p w14:paraId="1FDAC6F0" w14:textId="77777777" w:rsidR="0064276A" w:rsidRDefault="00000000">
            <w:pPr>
              <w:pStyle w:val="LO-normal"/>
              <w:widowControl w:val="0"/>
              <w:tabs>
                <w:tab w:val="left" w:pos="948"/>
              </w:tabs>
            </w:pPr>
            <w:r>
              <w:rPr>
                <w:rFonts w:ascii="Arial" w:hAnsi="Arial"/>
                <w:sz w:val="16"/>
                <w:szCs w:val="16"/>
              </w:rPr>
              <w:t>k. The provision of hot food/drink after 11pm</w:t>
            </w:r>
          </w:p>
        </w:tc>
        <w:tc>
          <w:tcPr>
            <w:tcW w:w="2003" w:type="dxa"/>
            <w:tcBorders>
              <w:top w:val="single" w:sz="4" w:space="0" w:color="5C3317"/>
              <w:left w:val="single" w:sz="4" w:space="0" w:color="5C3317"/>
              <w:bottom w:val="single" w:sz="4" w:space="0" w:color="5C3317"/>
              <w:right w:val="single" w:sz="4" w:space="0" w:color="5C3317"/>
            </w:tcBorders>
            <w:tcMar>
              <w:top w:w="80" w:type="dxa"/>
              <w:left w:w="80" w:type="dxa"/>
              <w:bottom w:w="80" w:type="dxa"/>
              <w:right w:w="80" w:type="dxa"/>
            </w:tcMar>
            <w:vAlign w:val="center"/>
          </w:tcPr>
          <w:p w14:paraId="270EA4E1" w14:textId="77777777" w:rsidR="0064276A" w:rsidRDefault="00000000">
            <w:pPr>
              <w:pStyle w:val="LO-normal"/>
              <w:widowControl w:val="0"/>
              <w:tabs>
                <w:tab w:val="left" w:pos="948"/>
              </w:tabs>
              <w:jc w:val="center"/>
            </w:pPr>
            <w:r>
              <w:rPr>
                <w:rFonts w:ascii="Arial" w:hAnsi="Arial"/>
                <w:sz w:val="16"/>
                <w:szCs w:val="16"/>
              </w:rPr>
              <w:t>2300-0030</w:t>
            </w:r>
          </w:p>
        </w:tc>
        <w:tc>
          <w:tcPr>
            <w:tcW w:w="2330" w:type="dxa"/>
            <w:tcBorders>
              <w:top w:val="single" w:sz="4" w:space="0" w:color="5C3317"/>
              <w:left w:val="single" w:sz="4" w:space="0" w:color="5C3317"/>
              <w:bottom w:val="single" w:sz="4" w:space="0" w:color="5C3317"/>
              <w:right w:val="single" w:sz="4" w:space="0" w:color="5C3317"/>
            </w:tcBorders>
            <w:tcMar>
              <w:top w:w="80" w:type="dxa"/>
              <w:left w:w="80" w:type="dxa"/>
              <w:bottom w:w="80" w:type="dxa"/>
              <w:right w:w="80" w:type="dxa"/>
            </w:tcMar>
            <w:vAlign w:val="center"/>
          </w:tcPr>
          <w:p w14:paraId="77D80E59" w14:textId="77777777" w:rsidR="0064276A" w:rsidRDefault="00000000">
            <w:pPr>
              <w:pStyle w:val="LO-normal"/>
              <w:widowControl w:val="0"/>
              <w:tabs>
                <w:tab w:val="left" w:pos="948"/>
              </w:tabs>
              <w:jc w:val="center"/>
            </w:pPr>
            <w:r>
              <w:rPr>
                <w:rFonts w:ascii="Arial" w:hAnsi="Arial"/>
                <w:sz w:val="16"/>
                <w:szCs w:val="16"/>
              </w:rPr>
              <w:t>2300-0030</w:t>
            </w:r>
          </w:p>
        </w:tc>
      </w:tr>
      <w:tr w:rsidR="0064276A" w14:paraId="7ED26A18" w14:textId="77777777">
        <w:trPr>
          <w:trHeight w:val="185"/>
        </w:trPr>
        <w:tc>
          <w:tcPr>
            <w:tcW w:w="4747" w:type="dxa"/>
            <w:tcBorders>
              <w:top w:val="single" w:sz="4" w:space="0" w:color="5C3317"/>
              <w:left w:val="single" w:sz="4" w:space="0" w:color="5C3317"/>
              <w:bottom w:val="single" w:sz="4" w:space="0" w:color="5C3317"/>
              <w:right w:val="single" w:sz="4" w:space="0" w:color="5C3317"/>
            </w:tcBorders>
            <w:tcMar>
              <w:top w:w="80" w:type="dxa"/>
              <w:left w:w="80" w:type="dxa"/>
              <w:bottom w:w="80" w:type="dxa"/>
              <w:right w:w="80" w:type="dxa"/>
            </w:tcMar>
            <w:vAlign w:val="center"/>
          </w:tcPr>
          <w:p w14:paraId="667017F8" w14:textId="77777777" w:rsidR="0064276A" w:rsidRDefault="00000000">
            <w:pPr>
              <w:pStyle w:val="LO-normal"/>
              <w:widowControl w:val="0"/>
              <w:tabs>
                <w:tab w:val="left" w:pos="948"/>
              </w:tabs>
            </w:pPr>
            <w:r>
              <w:rPr>
                <w:rFonts w:ascii="Arial" w:hAnsi="Arial"/>
                <w:sz w:val="16"/>
                <w:szCs w:val="16"/>
              </w:rPr>
              <w:t>l. The sale of alcohol</w:t>
            </w:r>
          </w:p>
        </w:tc>
        <w:tc>
          <w:tcPr>
            <w:tcW w:w="2003" w:type="dxa"/>
            <w:tcBorders>
              <w:top w:val="single" w:sz="4" w:space="0" w:color="5C3317"/>
              <w:left w:val="single" w:sz="4" w:space="0" w:color="5C3317"/>
              <w:bottom w:val="single" w:sz="4" w:space="0" w:color="5C3317"/>
              <w:right w:val="single" w:sz="4" w:space="0" w:color="5C3317"/>
            </w:tcBorders>
            <w:tcMar>
              <w:top w:w="80" w:type="dxa"/>
              <w:left w:w="80" w:type="dxa"/>
              <w:bottom w:w="80" w:type="dxa"/>
              <w:right w:w="80" w:type="dxa"/>
            </w:tcMar>
            <w:vAlign w:val="center"/>
          </w:tcPr>
          <w:p w14:paraId="755478A1" w14:textId="77777777" w:rsidR="0064276A" w:rsidRDefault="00000000">
            <w:pPr>
              <w:pStyle w:val="LO-normal"/>
              <w:widowControl w:val="0"/>
              <w:tabs>
                <w:tab w:val="left" w:pos="948"/>
              </w:tabs>
              <w:jc w:val="center"/>
            </w:pPr>
            <w:r>
              <w:rPr>
                <w:rFonts w:ascii="Arial" w:hAnsi="Arial"/>
                <w:sz w:val="16"/>
                <w:szCs w:val="16"/>
              </w:rPr>
              <w:t>0900-0100</w:t>
            </w:r>
          </w:p>
        </w:tc>
        <w:tc>
          <w:tcPr>
            <w:tcW w:w="2330" w:type="dxa"/>
            <w:tcBorders>
              <w:top w:val="single" w:sz="4" w:space="0" w:color="5C3317"/>
              <w:left w:val="single" w:sz="4" w:space="0" w:color="5C3317"/>
              <w:bottom w:val="single" w:sz="4" w:space="0" w:color="5C3317"/>
              <w:right w:val="single" w:sz="4" w:space="0" w:color="5C3317"/>
            </w:tcBorders>
            <w:tcMar>
              <w:top w:w="80" w:type="dxa"/>
              <w:left w:w="80" w:type="dxa"/>
              <w:bottom w:w="80" w:type="dxa"/>
              <w:right w:w="80" w:type="dxa"/>
            </w:tcMar>
            <w:vAlign w:val="center"/>
          </w:tcPr>
          <w:p w14:paraId="44A4BC23" w14:textId="77777777" w:rsidR="0064276A" w:rsidRDefault="00000000">
            <w:pPr>
              <w:pStyle w:val="LO-normal"/>
              <w:widowControl w:val="0"/>
              <w:tabs>
                <w:tab w:val="left" w:pos="948"/>
              </w:tabs>
              <w:jc w:val="center"/>
            </w:pPr>
            <w:r>
              <w:rPr>
                <w:rFonts w:ascii="Arial" w:hAnsi="Arial"/>
                <w:sz w:val="16"/>
                <w:szCs w:val="16"/>
              </w:rPr>
              <w:t>0900-0100</w:t>
            </w:r>
          </w:p>
        </w:tc>
      </w:tr>
    </w:tbl>
    <w:p w14:paraId="693D23AF" w14:textId="77777777" w:rsidR="0064276A" w:rsidRDefault="0064276A">
      <w:pPr>
        <w:pStyle w:val="LO-normal"/>
        <w:widowControl w:val="0"/>
        <w:numPr>
          <w:ilvl w:val="0"/>
          <w:numId w:val="5"/>
        </w:numPr>
      </w:pPr>
    </w:p>
    <w:p w14:paraId="698EF246" w14:textId="77777777" w:rsidR="0064276A" w:rsidRDefault="00000000">
      <w:pPr>
        <w:pStyle w:val="LO-normal"/>
        <w:spacing w:line="276" w:lineRule="auto"/>
        <w:rPr>
          <w:rFonts w:ascii="Arial" w:eastAsia="Arial" w:hAnsi="Arial" w:cs="Arial"/>
          <w:sz w:val="20"/>
          <w:szCs w:val="20"/>
        </w:rPr>
      </w:pPr>
      <w:r>
        <w:rPr>
          <w:rFonts w:ascii="Arial" w:eastAsia="Arial" w:hAnsi="Arial" w:cs="Arial"/>
          <w:color w:val="5C3317"/>
          <w:sz w:val="19"/>
          <w:szCs w:val="19"/>
          <w:u w:color="5C3317"/>
        </w:rPr>
        <w:br/>
      </w:r>
    </w:p>
    <w:p w14:paraId="2BF15161" w14:textId="77777777" w:rsidR="0064276A" w:rsidRDefault="00000000">
      <w:pPr>
        <w:pStyle w:val="LO-normal"/>
        <w:spacing w:line="276" w:lineRule="auto"/>
        <w:rPr>
          <w:rFonts w:ascii="Arial" w:eastAsia="Arial" w:hAnsi="Arial" w:cs="Arial"/>
        </w:rPr>
      </w:pPr>
      <w:r>
        <w:rPr>
          <w:rFonts w:ascii="Arial" w:hAnsi="Arial"/>
          <w:sz w:val="20"/>
          <w:szCs w:val="20"/>
        </w:rPr>
        <w:t xml:space="preserve">1.The hall has a </w:t>
      </w:r>
      <w:proofErr w:type="spellStart"/>
      <w:r>
        <w:rPr>
          <w:rFonts w:ascii="Arial" w:hAnsi="Arial"/>
          <w:sz w:val="20"/>
          <w:szCs w:val="20"/>
        </w:rPr>
        <w:t>licence</w:t>
      </w:r>
      <w:proofErr w:type="spellEnd"/>
      <w:r>
        <w:rPr>
          <w:rFonts w:ascii="Arial" w:hAnsi="Arial"/>
          <w:sz w:val="20"/>
          <w:szCs w:val="20"/>
        </w:rPr>
        <w:t xml:space="preserve"> with the Performing Rights Society for the performance of copyright music.</w:t>
      </w:r>
      <w:r>
        <w:rPr>
          <w:rFonts w:ascii="Arial" w:eastAsia="Arial" w:hAnsi="Arial" w:cs="Arial"/>
          <w:sz w:val="20"/>
          <w:szCs w:val="20"/>
        </w:rPr>
        <w:br/>
      </w:r>
      <w:r>
        <w:rPr>
          <w:rFonts w:ascii="Arial" w:eastAsia="Arial" w:hAnsi="Arial" w:cs="Arial"/>
          <w:sz w:val="20"/>
          <w:szCs w:val="20"/>
        </w:rPr>
        <w:br/>
      </w:r>
      <w:r>
        <w:rPr>
          <w:rFonts w:ascii="Arial" w:hAnsi="Arial"/>
          <w:sz w:val="20"/>
          <w:szCs w:val="20"/>
        </w:rPr>
        <w:t xml:space="preserve">In order to hold a licensable activity not covered by the Village Hall's Premises </w:t>
      </w:r>
      <w:proofErr w:type="spellStart"/>
      <w:r>
        <w:rPr>
          <w:rFonts w:ascii="Arial" w:hAnsi="Arial"/>
          <w:sz w:val="20"/>
          <w:szCs w:val="20"/>
        </w:rPr>
        <w:t>Licence</w:t>
      </w:r>
      <w:proofErr w:type="spellEnd"/>
      <w:r>
        <w:rPr>
          <w:rFonts w:ascii="Arial" w:hAnsi="Arial"/>
          <w:sz w:val="20"/>
          <w:szCs w:val="20"/>
        </w:rPr>
        <w:t xml:space="preserve"> a Temporary Event Notice (TEN) will need to be given to the licensing authority.</w:t>
      </w:r>
      <w:r>
        <w:rPr>
          <w:rFonts w:ascii="Arial" w:eastAsia="Arial" w:hAnsi="Arial" w:cs="Arial"/>
          <w:sz w:val="20"/>
          <w:szCs w:val="20"/>
        </w:rPr>
        <w:br/>
      </w:r>
      <w:r>
        <w:rPr>
          <w:rFonts w:ascii="Arial" w:eastAsia="Arial" w:hAnsi="Arial" w:cs="Arial"/>
          <w:sz w:val="20"/>
          <w:szCs w:val="20"/>
        </w:rPr>
        <w:br/>
      </w:r>
      <w:r>
        <w:rPr>
          <w:rFonts w:ascii="Arial" w:hAnsi="Arial"/>
          <w:sz w:val="20"/>
          <w:szCs w:val="20"/>
        </w:rPr>
        <w:t xml:space="preserve">The Hirer shall obtain the written consent of the management committee on the form provided for this purpose before giving the licensing authority a TEN. Failure to do so will result in cancellation of the hiring without compensation because there is a limit on the number of TENs, which can be granted annually for any premises. Lack of co-operation could affect future fundraising by the hall management committee and local voluntary </w:t>
      </w:r>
      <w:proofErr w:type="spellStart"/>
      <w:r>
        <w:rPr>
          <w:rFonts w:ascii="Arial" w:hAnsi="Arial"/>
          <w:sz w:val="20"/>
          <w:szCs w:val="20"/>
        </w:rPr>
        <w:t>organisations</w:t>
      </w:r>
      <w:proofErr w:type="spellEnd"/>
      <w:r>
        <w:rPr>
          <w:rFonts w:ascii="Arial" w:hAnsi="Arial"/>
          <w:sz w:val="20"/>
          <w:szCs w:val="20"/>
        </w:rPr>
        <w:t>.</w:t>
      </w:r>
      <w:r>
        <w:rPr>
          <w:rFonts w:ascii="Arial" w:eastAsia="Arial" w:hAnsi="Arial" w:cs="Arial"/>
          <w:sz w:val="20"/>
          <w:szCs w:val="20"/>
        </w:rPr>
        <w:br/>
        <w:t> </w:t>
      </w:r>
    </w:p>
    <w:p w14:paraId="63CBC9EE" w14:textId="77777777" w:rsidR="0064276A" w:rsidRDefault="00000000">
      <w:pPr>
        <w:pStyle w:val="LO-normal"/>
        <w:numPr>
          <w:ilvl w:val="0"/>
          <w:numId w:val="6"/>
        </w:numPr>
        <w:spacing w:line="276" w:lineRule="auto"/>
        <w:rPr>
          <w:sz w:val="20"/>
          <w:szCs w:val="20"/>
        </w:rPr>
      </w:pPr>
      <w:r>
        <w:rPr>
          <w:rFonts w:ascii="Arial" w:hAnsi="Arial"/>
          <w:sz w:val="20"/>
          <w:szCs w:val="20"/>
        </w:rPr>
        <w:t>Use of Premises</w:t>
      </w:r>
      <w:r>
        <w:rPr>
          <w:rFonts w:ascii="Arial" w:eastAsia="Arial" w:hAnsi="Arial" w:cs="Arial"/>
          <w:sz w:val="20"/>
          <w:szCs w:val="20"/>
        </w:rPr>
        <w:br/>
      </w:r>
      <w:r>
        <w:rPr>
          <w:rFonts w:ascii="Arial" w:hAnsi="Arial"/>
          <w:sz w:val="20"/>
          <w:szCs w:val="20"/>
        </w:rPr>
        <w:t>The Hirer shall not use the premises for any purpose other than that described in the Hiring Agreement and shall not sub-hire or use the premises or allow the premises to be used for any unlawful purpose or in any unlawful way nor do anything or bring onto the premises anything which may endanger the same or render invalid any insurance policies in respect thereof nor allow the consumption of alcohol thereon without written permission. See condition 1 above.</w:t>
      </w:r>
      <w:r>
        <w:rPr>
          <w:rFonts w:ascii="Arial" w:eastAsia="Arial" w:hAnsi="Arial" w:cs="Arial"/>
          <w:sz w:val="20"/>
          <w:szCs w:val="20"/>
        </w:rPr>
        <w:br/>
        <w:t> </w:t>
      </w:r>
    </w:p>
    <w:p w14:paraId="1C0EAB8B" w14:textId="77777777" w:rsidR="0064276A" w:rsidRDefault="00000000">
      <w:pPr>
        <w:pStyle w:val="LO-normal"/>
        <w:numPr>
          <w:ilvl w:val="0"/>
          <w:numId w:val="4"/>
        </w:numPr>
        <w:spacing w:line="276" w:lineRule="auto"/>
        <w:rPr>
          <w:sz w:val="20"/>
          <w:szCs w:val="20"/>
        </w:rPr>
      </w:pPr>
      <w:r>
        <w:rPr>
          <w:rFonts w:ascii="Arial" w:hAnsi="Arial"/>
          <w:sz w:val="20"/>
          <w:szCs w:val="20"/>
        </w:rPr>
        <w:t xml:space="preserve">The Hirer (or its </w:t>
      </w:r>
      <w:proofErr w:type="spellStart"/>
      <w:r>
        <w:rPr>
          <w:rFonts w:ascii="Arial" w:hAnsi="Arial"/>
          <w:sz w:val="20"/>
          <w:szCs w:val="20"/>
        </w:rPr>
        <w:t>authorised</w:t>
      </w:r>
      <w:proofErr w:type="spellEnd"/>
      <w:r>
        <w:rPr>
          <w:rFonts w:ascii="Arial" w:hAnsi="Arial"/>
          <w:sz w:val="20"/>
          <w:szCs w:val="20"/>
        </w:rPr>
        <w:t xml:space="preserve"> representative, if appropriate) agrees to be present during the hire </w:t>
      </w:r>
      <w:proofErr w:type="gramStart"/>
      <w:r>
        <w:rPr>
          <w:rFonts w:ascii="Arial" w:hAnsi="Arial"/>
          <w:sz w:val="20"/>
          <w:szCs w:val="20"/>
        </w:rPr>
        <w:t>period  and</w:t>
      </w:r>
      <w:proofErr w:type="gramEnd"/>
      <w:r>
        <w:rPr>
          <w:rFonts w:ascii="Arial" w:hAnsi="Arial"/>
          <w:sz w:val="20"/>
          <w:szCs w:val="20"/>
        </w:rPr>
        <w:t xml:space="preserve"> to comply fully with this Hire Agreement.</w:t>
      </w:r>
      <w:r>
        <w:rPr>
          <w:rFonts w:ascii="Arial" w:eastAsia="Arial" w:hAnsi="Arial" w:cs="Arial"/>
          <w:sz w:val="20"/>
          <w:szCs w:val="20"/>
        </w:rPr>
        <w:br/>
        <w:t> </w:t>
      </w:r>
    </w:p>
    <w:p w14:paraId="79D7C58A" w14:textId="77777777" w:rsidR="0064276A" w:rsidRDefault="00000000">
      <w:pPr>
        <w:pStyle w:val="LO-normal"/>
        <w:numPr>
          <w:ilvl w:val="0"/>
          <w:numId w:val="4"/>
        </w:numPr>
        <w:spacing w:line="276" w:lineRule="auto"/>
        <w:rPr>
          <w:sz w:val="20"/>
          <w:szCs w:val="20"/>
        </w:rPr>
      </w:pPr>
      <w:r>
        <w:rPr>
          <w:rFonts w:ascii="Arial" w:hAnsi="Arial"/>
          <w:sz w:val="20"/>
          <w:szCs w:val="20"/>
        </w:rPr>
        <w:t>Public Safety Compliance</w:t>
      </w:r>
      <w:r>
        <w:rPr>
          <w:rFonts w:ascii="Arial" w:eastAsia="Arial" w:hAnsi="Arial" w:cs="Arial"/>
          <w:sz w:val="20"/>
          <w:szCs w:val="20"/>
        </w:rPr>
        <w:br/>
      </w:r>
      <w:r>
        <w:rPr>
          <w:rFonts w:ascii="Arial" w:hAnsi="Arial"/>
          <w:sz w:val="20"/>
          <w:szCs w:val="20"/>
        </w:rPr>
        <w:t>The Hirer shall comply with all conditions and regulations made in respect of the premises by the Fire Authority, Local Authority, the Licensing Authority or otherwise, particularly in connection with any event which constitutes regulated entertainment, at which alcohol is sold or provided or which</w:t>
      </w:r>
      <w:r>
        <w:rPr>
          <w:rFonts w:ascii="Arial" w:hAnsi="Arial"/>
          <w:sz w:val="19"/>
          <w:szCs w:val="19"/>
        </w:rPr>
        <w:t xml:space="preserve"> </w:t>
      </w:r>
      <w:r>
        <w:rPr>
          <w:rFonts w:ascii="Arial" w:hAnsi="Arial"/>
          <w:sz w:val="20"/>
          <w:szCs w:val="20"/>
        </w:rPr>
        <w:t>is attended by children.</w:t>
      </w:r>
    </w:p>
    <w:p w14:paraId="65C23B5D" w14:textId="77777777" w:rsidR="0064276A" w:rsidRDefault="00000000">
      <w:pPr>
        <w:pStyle w:val="LO-normal"/>
        <w:numPr>
          <w:ilvl w:val="1"/>
          <w:numId w:val="4"/>
        </w:numPr>
        <w:spacing w:line="276" w:lineRule="auto"/>
        <w:rPr>
          <w:sz w:val="20"/>
          <w:szCs w:val="20"/>
        </w:rPr>
      </w:pPr>
      <w:r>
        <w:rPr>
          <w:rFonts w:ascii="Arial" w:hAnsi="Arial"/>
          <w:sz w:val="20"/>
          <w:szCs w:val="20"/>
        </w:rPr>
        <w:t>The Hirer acknowledges that they have received instruction in the following matters:</w:t>
      </w:r>
    </w:p>
    <w:p w14:paraId="676C3EEB" w14:textId="77777777" w:rsidR="0064276A" w:rsidRDefault="00000000">
      <w:pPr>
        <w:pStyle w:val="LO-normal"/>
        <w:numPr>
          <w:ilvl w:val="2"/>
          <w:numId w:val="4"/>
        </w:numPr>
        <w:spacing w:line="276" w:lineRule="auto"/>
        <w:rPr>
          <w:sz w:val="20"/>
          <w:szCs w:val="20"/>
        </w:rPr>
      </w:pPr>
      <w:r>
        <w:rPr>
          <w:rFonts w:ascii="Arial" w:hAnsi="Arial"/>
          <w:sz w:val="20"/>
          <w:szCs w:val="20"/>
        </w:rPr>
        <w:t>The action to be taken in event of fire. This includes calling the Fire Brigade and evacuating the hall.</w:t>
      </w:r>
    </w:p>
    <w:p w14:paraId="3EB698EF" w14:textId="77777777" w:rsidR="0064276A" w:rsidRDefault="00000000">
      <w:pPr>
        <w:pStyle w:val="LO-normal"/>
        <w:numPr>
          <w:ilvl w:val="2"/>
          <w:numId w:val="4"/>
        </w:numPr>
        <w:spacing w:line="276" w:lineRule="auto"/>
        <w:rPr>
          <w:sz w:val="20"/>
          <w:szCs w:val="20"/>
        </w:rPr>
      </w:pPr>
      <w:r>
        <w:rPr>
          <w:rFonts w:ascii="Arial" w:hAnsi="Arial"/>
          <w:sz w:val="20"/>
          <w:szCs w:val="20"/>
        </w:rPr>
        <w:t xml:space="preserve">The location and use of fire equipment, the operation and use of the fire extinguishers &amp; fire blanket. See links to suggested videos here </w:t>
      </w:r>
      <w:hyperlink r:id="rId7" w:history="1">
        <w:r w:rsidR="0064276A" w:rsidRPr="00A67C5F">
          <w:rPr>
            <w:rStyle w:val="Hyperlink0"/>
            <w:color w:val="auto"/>
          </w:rPr>
          <w:t>https://www.youtube.com/watch?v=yCbv5mXGDYQ</w:t>
        </w:r>
      </w:hyperlink>
      <w:r>
        <w:rPr>
          <w:rStyle w:val="None"/>
          <w:rFonts w:ascii="Arial" w:hAnsi="Arial"/>
          <w:sz w:val="20"/>
          <w:szCs w:val="20"/>
        </w:rPr>
        <w:t xml:space="preserve"> plus </w:t>
      </w:r>
      <w:hyperlink r:id="rId8" w:history="1">
        <w:r w:rsidR="0064276A">
          <w:rPr>
            <w:rStyle w:val="Hyperlink0"/>
          </w:rPr>
          <w:t>https://www.youtube.com/watch?v=3hvqAqgBSBo</w:t>
        </w:r>
      </w:hyperlink>
    </w:p>
    <w:p w14:paraId="7E15E150" w14:textId="77777777" w:rsidR="0064276A" w:rsidRDefault="00000000">
      <w:pPr>
        <w:pStyle w:val="LO-normal"/>
        <w:numPr>
          <w:ilvl w:val="2"/>
          <w:numId w:val="4"/>
        </w:numPr>
        <w:spacing w:line="276" w:lineRule="auto"/>
        <w:rPr>
          <w:sz w:val="20"/>
          <w:szCs w:val="20"/>
        </w:rPr>
      </w:pPr>
      <w:r>
        <w:rPr>
          <w:rStyle w:val="None"/>
          <w:rFonts w:ascii="Arial" w:hAnsi="Arial"/>
          <w:sz w:val="20"/>
          <w:szCs w:val="20"/>
        </w:rPr>
        <w:t xml:space="preserve">As the hall has no Telephone line users should always bring with them a fully charged mobile phone </w:t>
      </w:r>
      <w:proofErr w:type="gramStart"/>
      <w:r>
        <w:rPr>
          <w:rStyle w:val="None"/>
          <w:rFonts w:ascii="Arial" w:hAnsi="Arial"/>
          <w:sz w:val="20"/>
          <w:szCs w:val="20"/>
        </w:rPr>
        <w:t>in order to</w:t>
      </w:r>
      <w:proofErr w:type="gramEnd"/>
      <w:r>
        <w:rPr>
          <w:rStyle w:val="None"/>
          <w:rFonts w:ascii="Arial" w:hAnsi="Arial"/>
          <w:sz w:val="20"/>
          <w:szCs w:val="20"/>
        </w:rPr>
        <w:t xml:space="preserve"> be able to contact the emergency services if required.</w:t>
      </w:r>
    </w:p>
    <w:p w14:paraId="2871A7C2" w14:textId="77777777" w:rsidR="0064276A" w:rsidRDefault="00000000">
      <w:pPr>
        <w:pStyle w:val="LO-normal"/>
        <w:numPr>
          <w:ilvl w:val="2"/>
          <w:numId w:val="4"/>
        </w:numPr>
        <w:spacing w:line="276" w:lineRule="auto"/>
        <w:rPr>
          <w:sz w:val="20"/>
          <w:szCs w:val="20"/>
        </w:rPr>
      </w:pPr>
      <w:r>
        <w:rPr>
          <w:rStyle w:val="None"/>
          <w:rFonts w:ascii="Arial" w:hAnsi="Arial"/>
          <w:sz w:val="20"/>
          <w:szCs w:val="20"/>
        </w:rPr>
        <w:t>Escape routes and the need to keep them clear.</w:t>
      </w:r>
    </w:p>
    <w:p w14:paraId="2B3D9452" w14:textId="77777777" w:rsidR="0064276A" w:rsidRDefault="00000000">
      <w:pPr>
        <w:pStyle w:val="LO-normal"/>
        <w:numPr>
          <w:ilvl w:val="2"/>
          <w:numId w:val="4"/>
        </w:numPr>
        <w:spacing w:line="276" w:lineRule="auto"/>
        <w:rPr>
          <w:sz w:val="20"/>
          <w:szCs w:val="20"/>
        </w:rPr>
      </w:pPr>
      <w:r>
        <w:rPr>
          <w:rStyle w:val="None"/>
          <w:rFonts w:ascii="Arial" w:hAnsi="Arial"/>
          <w:sz w:val="20"/>
          <w:szCs w:val="20"/>
        </w:rPr>
        <w:t>Method of operation of escape door fastenings.</w:t>
      </w:r>
    </w:p>
    <w:p w14:paraId="746FD545" w14:textId="77777777" w:rsidR="0064276A" w:rsidRDefault="00000000">
      <w:pPr>
        <w:pStyle w:val="LO-normal"/>
        <w:numPr>
          <w:ilvl w:val="2"/>
          <w:numId w:val="4"/>
        </w:numPr>
        <w:spacing w:line="276" w:lineRule="auto"/>
        <w:rPr>
          <w:sz w:val="20"/>
          <w:szCs w:val="20"/>
        </w:rPr>
      </w:pPr>
      <w:r>
        <w:rPr>
          <w:rStyle w:val="None"/>
          <w:rFonts w:ascii="Arial" w:hAnsi="Arial"/>
          <w:sz w:val="20"/>
          <w:szCs w:val="20"/>
        </w:rPr>
        <w:t>Appreciation of the importance of any fire doors and of closing all fire doors at the time of a fire.</w:t>
      </w:r>
    </w:p>
    <w:p w14:paraId="01559CD9" w14:textId="77777777" w:rsidR="0064276A" w:rsidRDefault="00000000">
      <w:pPr>
        <w:pStyle w:val="LO-normal"/>
        <w:numPr>
          <w:ilvl w:val="1"/>
          <w:numId w:val="4"/>
        </w:numPr>
        <w:spacing w:line="276" w:lineRule="auto"/>
        <w:rPr>
          <w:sz w:val="20"/>
          <w:szCs w:val="20"/>
        </w:rPr>
      </w:pPr>
      <w:r>
        <w:rPr>
          <w:rStyle w:val="None"/>
          <w:rFonts w:ascii="Arial" w:hAnsi="Arial"/>
          <w:sz w:val="20"/>
          <w:szCs w:val="20"/>
        </w:rPr>
        <w:t>At the commencement of the Hire, the Hirer shall check the following items:</w:t>
      </w:r>
    </w:p>
    <w:p w14:paraId="4C6EF025" w14:textId="77777777" w:rsidR="0064276A" w:rsidRDefault="00000000">
      <w:pPr>
        <w:pStyle w:val="LO-normal"/>
        <w:numPr>
          <w:ilvl w:val="2"/>
          <w:numId w:val="4"/>
        </w:numPr>
        <w:spacing w:line="276" w:lineRule="auto"/>
        <w:rPr>
          <w:sz w:val="20"/>
          <w:szCs w:val="20"/>
        </w:rPr>
      </w:pPr>
      <w:r>
        <w:rPr>
          <w:rStyle w:val="None"/>
          <w:rFonts w:ascii="Arial" w:hAnsi="Arial"/>
          <w:sz w:val="20"/>
          <w:szCs w:val="20"/>
        </w:rPr>
        <w:t>That all fire exits are unlocked and panic bolts in good working order.</w:t>
      </w:r>
    </w:p>
    <w:p w14:paraId="56FFA7F0" w14:textId="77777777" w:rsidR="0064276A" w:rsidRDefault="00000000">
      <w:pPr>
        <w:pStyle w:val="LO-normal"/>
        <w:numPr>
          <w:ilvl w:val="2"/>
          <w:numId w:val="4"/>
        </w:numPr>
        <w:spacing w:line="276" w:lineRule="auto"/>
        <w:rPr>
          <w:sz w:val="20"/>
          <w:szCs w:val="20"/>
        </w:rPr>
      </w:pPr>
      <w:r>
        <w:rPr>
          <w:rStyle w:val="None"/>
          <w:rFonts w:ascii="Arial" w:hAnsi="Arial"/>
          <w:sz w:val="20"/>
          <w:szCs w:val="20"/>
        </w:rPr>
        <w:lastRenderedPageBreak/>
        <w:t>That all escape routes are free of obstruction and can be safely used.</w:t>
      </w:r>
    </w:p>
    <w:p w14:paraId="28DA8817" w14:textId="77777777" w:rsidR="0064276A" w:rsidRDefault="00000000">
      <w:pPr>
        <w:pStyle w:val="LO-normal"/>
        <w:numPr>
          <w:ilvl w:val="2"/>
          <w:numId w:val="4"/>
        </w:numPr>
        <w:spacing w:line="276" w:lineRule="auto"/>
        <w:rPr>
          <w:sz w:val="20"/>
          <w:szCs w:val="20"/>
        </w:rPr>
      </w:pPr>
      <w:r>
        <w:rPr>
          <w:rStyle w:val="None"/>
          <w:rFonts w:ascii="Arial" w:hAnsi="Arial"/>
          <w:sz w:val="20"/>
          <w:szCs w:val="20"/>
        </w:rPr>
        <w:t xml:space="preserve">That </w:t>
      </w:r>
      <w:proofErr w:type="gramStart"/>
      <w:r>
        <w:rPr>
          <w:rStyle w:val="None"/>
          <w:rFonts w:ascii="Arial" w:hAnsi="Arial"/>
          <w:sz w:val="20"/>
          <w:szCs w:val="20"/>
        </w:rPr>
        <w:t>any</w:t>
      </w:r>
      <w:proofErr w:type="gramEnd"/>
      <w:r>
        <w:rPr>
          <w:rStyle w:val="None"/>
          <w:rFonts w:ascii="Arial" w:hAnsi="Arial"/>
          <w:sz w:val="20"/>
          <w:szCs w:val="20"/>
        </w:rPr>
        <w:t xml:space="preserve"> fire doors </w:t>
      </w:r>
      <w:proofErr w:type="gramStart"/>
      <w:r>
        <w:rPr>
          <w:rStyle w:val="None"/>
          <w:rFonts w:ascii="Arial" w:hAnsi="Arial"/>
          <w:sz w:val="20"/>
          <w:szCs w:val="20"/>
        </w:rPr>
        <w:t>are not</w:t>
      </w:r>
      <w:proofErr w:type="gramEnd"/>
      <w:r>
        <w:rPr>
          <w:rStyle w:val="None"/>
          <w:rFonts w:ascii="Arial" w:hAnsi="Arial"/>
          <w:sz w:val="20"/>
          <w:szCs w:val="20"/>
        </w:rPr>
        <w:t xml:space="preserve"> wedged open.</w:t>
      </w:r>
    </w:p>
    <w:p w14:paraId="62A3B564" w14:textId="77777777" w:rsidR="0064276A" w:rsidRDefault="00000000">
      <w:pPr>
        <w:pStyle w:val="LO-normal"/>
        <w:numPr>
          <w:ilvl w:val="2"/>
          <w:numId w:val="4"/>
        </w:numPr>
        <w:spacing w:line="276" w:lineRule="auto"/>
        <w:rPr>
          <w:sz w:val="20"/>
          <w:szCs w:val="20"/>
        </w:rPr>
      </w:pPr>
      <w:r>
        <w:rPr>
          <w:rStyle w:val="None"/>
          <w:rFonts w:ascii="Arial" w:hAnsi="Arial"/>
          <w:sz w:val="20"/>
          <w:szCs w:val="20"/>
        </w:rPr>
        <w:t>That exit signs are illuminated.</w:t>
      </w:r>
    </w:p>
    <w:p w14:paraId="3D72B1C4" w14:textId="77777777" w:rsidR="0064276A" w:rsidRDefault="00000000">
      <w:pPr>
        <w:pStyle w:val="LO-normal"/>
        <w:numPr>
          <w:ilvl w:val="2"/>
          <w:numId w:val="4"/>
        </w:numPr>
        <w:spacing w:line="276" w:lineRule="auto"/>
        <w:rPr>
          <w:sz w:val="20"/>
          <w:szCs w:val="20"/>
        </w:rPr>
      </w:pPr>
      <w:r>
        <w:rPr>
          <w:rStyle w:val="None"/>
          <w:rFonts w:ascii="Arial" w:hAnsi="Arial"/>
          <w:sz w:val="20"/>
          <w:szCs w:val="20"/>
        </w:rPr>
        <w:t>That there are no obvious fire hazards on the premises.</w:t>
      </w:r>
      <w:r>
        <w:rPr>
          <w:rStyle w:val="None"/>
          <w:rFonts w:ascii="Arial" w:eastAsia="Arial" w:hAnsi="Arial" w:cs="Arial"/>
          <w:sz w:val="20"/>
          <w:szCs w:val="20"/>
        </w:rPr>
        <w:br/>
        <w:t> </w:t>
      </w:r>
    </w:p>
    <w:p w14:paraId="741A9061" w14:textId="77777777" w:rsidR="0064276A" w:rsidRDefault="00000000">
      <w:pPr>
        <w:pStyle w:val="LO-normal"/>
        <w:numPr>
          <w:ilvl w:val="0"/>
          <w:numId w:val="4"/>
        </w:numPr>
        <w:spacing w:line="276" w:lineRule="auto"/>
        <w:rPr>
          <w:sz w:val="20"/>
          <w:szCs w:val="20"/>
        </w:rPr>
      </w:pPr>
      <w:r>
        <w:rPr>
          <w:rStyle w:val="None"/>
          <w:rFonts w:ascii="Arial" w:hAnsi="Arial"/>
          <w:sz w:val="20"/>
          <w:szCs w:val="20"/>
        </w:rPr>
        <w:t>Means of Escape</w:t>
      </w:r>
      <w:r>
        <w:rPr>
          <w:rStyle w:val="None"/>
          <w:rFonts w:ascii="Arial" w:eastAsia="Arial" w:hAnsi="Arial" w:cs="Arial"/>
          <w:sz w:val="20"/>
          <w:szCs w:val="20"/>
        </w:rPr>
        <w:br/>
      </w:r>
      <w:r>
        <w:rPr>
          <w:rStyle w:val="None"/>
          <w:rFonts w:ascii="Arial" w:hAnsi="Arial"/>
          <w:sz w:val="20"/>
          <w:szCs w:val="20"/>
        </w:rPr>
        <w:t>All means of exit from the premises must be kept free from obstruction and immediately available for instant free public exit.</w:t>
      </w:r>
      <w:r>
        <w:rPr>
          <w:rStyle w:val="None"/>
          <w:rFonts w:ascii="Arial" w:eastAsia="Arial" w:hAnsi="Arial" w:cs="Arial"/>
          <w:sz w:val="20"/>
          <w:szCs w:val="20"/>
        </w:rPr>
        <w:br/>
        <w:t> </w:t>
      </w:r>
    </w:p>
    <w:p w14:paraId="3A21D3D2" w14:textId="77777777" w:rsidR="0064276A" w:rsidRDefault="00000000">
      <w:pPr>
        <w:pStyle w:val="LO-normal"/>
        <w:numPr>
          <w:ilvl w:val="0"/>
          <w:numId w:val="4"/>
        </w:numPr>
        <w:spacing w:line="276" w:lineRule="auto"/>
        <w:rPr>
          <w:sz w:val="20"/>
          <w:szCs w:val="20"/>
        </w:rPr>
      </w:pPr>
      <w:r>
        <w:rPr>
          <w:rStyle w:val="None"/>
          <w:rFonts w:ascii="Arial" w:hAnsi="Arial"/>
          <w:sz w:val="20"/>
          <w:szCs w:val="20"/>
        </w:rPr>
        <w:t>Outbreaks of Fire</w:t>
      </w:r>
      <w:r>
        <w:rPr>
          <w:rStyle w:val="None"/>
          <w:rFonts w:ascii="Arial" w:eastAsia="Arial" w:hAnsi="Arial" w:cs="Arial"/>
          <w:sz w:val="20"/>
          <w:szCs w:val="20"/>
        </w:rPr>
        <w:br/>
      </w:r>
      <w:r>
        <w:rPr>
          <w:rStyle w:val="None"/>
          <w:rFonts w:ascii="Arial" w:hAnsi="Arial"/>
          <w:sz w:val="20"/>
          <w:szCs w:val="20"/>
        </w:rPr>
        <w:t>The Fire Brigade shall be called to any outbreak of fire, however slight, and details thereof shall be given to the secretary of the management committee.</w:t>
      </w:r>
      <w:r>
        <w:rPr>
          <w:rStyle w:val="None"/>
          <w:rFonts w:ascii="Arial" w:eastAsia="Arial" w:hAnsi="Arial" w:cs="Arial"/>
          <w:sz w:val="20"/>
          <w:szCs w:val="20"/>
        </w:rPr>
        <w:br/>
        <w:t> </w:t>
      </w:r>
    </w:p>
    <w:p w14:paraId="3EC7FF6C" w14:textId="77777777" w:rsidR="0064276A" w:rsidRDefault="00000000">
      <w:pPr>
        <w:pStyle w:val="LO-normal"/>
        <w:numPr>
          <w:ilvl w:val="0"/>
          <w:numId w:val="4"/>
        </w:numPr>
        <w:spacing w:line="276" w:lineRule="auto"/>
        <w:rPr>
          <w:sz w:val="20"/>
          <w:szCs w:val="20"/>
        </w:rPr>
      </w:pPr>
      <w:r>
        <w:rPr>
          <w:rStyle w:val="None"/>
          <w:rFonts w:ascii="Arial" w:hAnsi="Arial"/>
          <w:sz w:val="20"/>
          <w:szCs w:val="20"/>
        </w:rPr>
        <w:t>Health and Hygiene</w:t>
      </w:r>
      <w:r>
        <w:rPr>
          <w:rStyle w:val="None"/>
          <w:rFonts w:ascii="Arial" w:eastAsia="Arial" w:hAnsi="Arial" w:cs="Arial"/>
          <w:sz w:val="20"/>
          <w:szCs w:val="20"/>
        </w:rPr>
        <w:br/>
      </w:r>
      <w:r>
        <w:rPr>
          <w:rStyle w:val="None"/>
          <w:rFonts w:ascii="Arial" w:hAnsi="Arial"/>
          <w:sz w:val="20"/>
          <w:szCs w:val="20"/>
        </w:rPr>
        <w:t xml:space="preserve">The Hirer shall, if preparing, serving or selling food, observe all relevant food health and hygiene legislation and regulations. </w:t>
      </w:r>
      <w:proofErr w:type="gramStart"/>
      <w:r>
        <w:rPr>
          <w:rStyle w:val="None"/>
          <w:rFonts w:ascii="Arial" w:hAnsi="Arial"/>
          <w:sz w:val="20"/>
          <w:szCs w:val="20"/>
        </w:rPr>
        <w:t>In particular dairy</w:t>
      </w:r>
      <w:proofErr w:type="gramEnd"/>
      <w:r>
        <w:rPr>
          <w:rStyle w:val="None"/>
          <w:rFonts w:ascii="Arial" w:hAnsi="Arial"/>
          <w:sz w:val="20"/>
          <w:szCs w:val="20"/>
        </w:rPr>
        <w:t xml:space="preserve"> products, vegetables and meat on the premises must be refrigerated and stored in compliance with the Food Temperature Regulations. The premises are provided with a refrigerator and thermometer.</w:t>
      </w:r>
      <w:r>
        <w:rPr>
          <w:rStyle w:val="None"/>
          <w:rFonts w:ascii="Arial" w:eastAsia="Arial" w:hAnsi="Arial" w:cs="Arial"/>
          <w:sz w:val="20"/>
          <w:szCs w:val="20"/>
        </w:rPr>
        <w:br/>
        <w:t> </w:t>
      </w:r>
    </w:p>
    <w:p w14:paraId="199EADCD" w14:textId="77777777" w:rsidR="0064276A" w:rsidRDefault="00000000">
      <w:pPr>
        <w:pStyle w:val="LO-normal"/>
        <w:numPr>
          <w:ilvl w:val="0"/>
          <w:numId w:val="4"/>
        </w:numPr>
        <w:spacing w:line="276" w:lineRule="auto"/>
        <w:rPr>
          <w:sz w:val="20"/>
          <w:szCs w:val="20"/>
        </w:rPr>
      </w:pPr>
      <w:r>
        <w:rPr>
          <w:rStyle w:val="None"/>
          <w:rFonts w:ascii="Arial" w:hAnsi="Arial"/>
          <w:sz w:val="20"/>
          <w:szCs w:val="20"/>
        </w:rPr>
        <w:t>Electrical Appliance Safety (PAT Testing)</w:t>
      </w:r>
      <w:r>
        <w:rPr>
          <w:rStyle w:val="None"/>
          <w:rFonts w:ascii="Arial" w:eastAsia="Arial" w:hAnsi="Arial" w:cs="Arial"/>
          <w:sz w:val="20"/>
          <w:szCs w:val="20"/>
        </w:rPr>
        <w:br/>
      </w:r>
      <w:r>
        <w:rPr>
          <w:rStyle w:val="None"/>
          <w:rFonts w:ascii="Arial" w:hAnsi="Arial"/>
          <w:sz w:val="20"/>
          <w:szCs w:val="20"/>
        </w:rPr>
        <w:t>Please note that for insurance purposes and because of Environmental Health legislation it is YOUR RESPONSIBILITY as the Hirer to ensure that any portable electrical appliance that you bring to the Village Hall premises for your function/event MUST have been inspected and PAT TESTED in accordance with current legislative guidelines.</w:t>
      </w:r>
      <w:r>
        <w:rPr>
          <w:rStyle w:val="None"/>
          <w:rFonts w:ascii="Arial" w:eastAsia="Arial" w:hAnsi="Arial" w:cs="Arial"/>
          <w:sz w:val="20"/>
          <w:szCs w:val="20"/>
        </w:rPr>
        <w:br/>
      </w:r>
      <w:r>
        <w:rPr>
          <w:rStyle w:val="None"/>
          <w:rFonts w:ascii="Arial" w:hAnsi="Arial"/>
          <w:sz w:val="20"/>
          <w:szCs w:val="20"/>
        </w:rPr>
        <w:t>Where a residual circuit breaker is provided the hirer must make use of it in the interests of public safety.</w:t>
      </w:r>
      <w:r>
        <w:rPr>
          <w:rStyle w:val="None"/>
          <w:rFonts w:ascii="Arial" w:eastAsia="Arial" w:hAnsi="Arial" w:cs="Arial"/>
          <w:sz w:val="20"/>
          <w:szCs w:val="20"/>
        </w:rPr>
        <w:br/>
        <w:t> </w:t>
      </w:r>
    </w:p>
    <w:p w14:paraId="777E4399" w14:textId="77777777" w:rsidR="0064276A" w:rsidRDefault="00000000">
      <w:pPr>
        <w:pStyle w:val="LO-normal"/>
        <w:numPr>
          <w:ilvl w:val="0"/>
          <w:numId w:val="4"/>
        </w:numPr>
        <w:spacing w:line="276" w:lineRule="auto"/>
        <w:rPr>
          <w:sz w:val="20"/>
          <w:szCs w:val="20"/>
        </w:rPr>
      </w:pPr>
      <w:r>
        <w:rPr>
          <w:rStyle w:val="None"/>
          <w:rFonts w:ascii="Arial" w:hAnsi="Arial"/>
          <w:sz w:val="20"/>
          <w:szCs w:val="20"/>
        </w:rPr>
        <w:t>Accidents and Dangerous Occurrences</w:t>
      </w:r>
      <w:r>
        <w:rPr>
          <w:rStyle w:val="None"/>
          <w:rFonts w:ascii="Arial" w:eastAsia="Arial" w:hAnsi="Arial" w:cs="Arial"/>
          <w:sz w:val="20"/>
          <w:szCs w:val="20"/>
        </w:rPr>
        <w:br/>
      </w:r>
      <w:r>
        <w:rPr>
          <w:rStyle w:val="None"/>
          <w:rFonts w:ascii="Arial" w:hAnsi="Arial"/>
          <w:sz w:val="20"/>
          <w:szCs w:val="20"/>
        </w:rPr>
        <w:t>The Hirer must report all accidents involving injury to the public to a member of the Village Hall management committee as soon as possible and record the incident in the accident book, which is kept in the kitchen. Any failure of equipment belonging to the Village Hall or brought in by the Hirer must also be reported as soon as possible.</w:t>
      </w:r>
      <w:r>
        <w:rPr>
          <w:rStyle w:val="None"/>
          <w:rFonts w:ascii="Arial" w:eastAsia="Arial" w:hAnsi="Arial" w:cs="Arial"/>
          <w:sz w:val="20"/>
          <w:szCs w:val="20"/>
        </w:rPr>
        <w:br/>
        <w:t> </w:t>
      </w:r>
    </w:p>
    <w:p w14:paraId="41F43247" w14:textId="77777777" w:rsidR="0064276A" w:rsidRDefault="00000000">
      <w:pPr>
        <w:pStyle w:val="LO-normal"/>
        <w:numPr>
          <w:ilvl w:val="0"/>
          <w:numId w:val="4"/>
        </w:numPr>
        <w:spacing w:line="276" w:lineRule="auto"/>
        <w:rPr>
          <w:sz w:val="20"/>
          <w:szCs w:val="20"/>
        </w:rPr>
      </w:pPr>
      <w:r>
        <w:rPr>
          <w:rStyle w:val="None"/>
          <w:rFonts w:ascii="Arial" w:hAnsi="Arial"/>
          <w:sz w:val="20"/>
          <w:szCs w:val="20"/>
        </w:rPr>
        <w:t>Explosives and Flammable Substances</w:t>
      </w:r>
      <w:r>
        <w:rPr>
          <w:rStyle w:val="None"/>
          <w:rFonts w:ascii="Arial" w:eastAsia="Arial" w:hAnsi="Arial" w:cs="Arial"/>
          <w:sz w:val="20"/>
          <w:szCs w:val="20"/>
        </w:rPr>
        <w:br/>
      </w:r>
      <w:r>
        <w:rPr>
          <w:rStyle w:val="None"/>
          <w:rFonts w:ascii="Arial" w:hAnsi="Arial"/>
          <w:sz w:val="20"/>
          <w:szCs w:val="20"/>
        </w:rPr>
        <w:t>The hirer shall ensure that:</w:t>
      </w:r>
    </w:p>
    <w:p w14:paraId="5039A4A2" w14:textId="77777777" w:rsidR="0064276A" w:rsidRDefault="00000000">
      <w:pPr>
        <w:pStyle w:val="LO-normal"/>
        <w:numPr>
          <w:ilvl w:val="1"/>
          <w:numId w:val="4"/>
        </w:numPr>
        <w:spacing w:line="276" w:lineRule="auto"/>
        <w:rPr>
          <w:sz w:val="20"/>
          <w:szCs w:val="20"/>
        </w:rPr>
      </w:pPr>
      <w:r>
        <w:rPr>
          <w:rStyle w:val="None"/>
          <w:rFonts w:ascii="Arial" w:hAnsi="Arial"/>
          <w:sz w:val="20"/>
          <w:szCs w:val="20"/>
        </w:rPr>
        <w:t>Highly flammable substances are not brought into, or used in any part of the premises and that</w:t>
      </w:r>
    </w:p>
    <w:p w14:paraId="4E6DC8B2" w14:textId="77777777" w:rsidR="0064276A" w:rsidRDefault="00000000">
      <w:pPr>
        <w:pStyle w:val="LO-normal"/>
        <w:numPr>
          <w:ilvl w:val="1"/>
          <w:numId w:val="4"/>
        </w:numPr>
        <w:spacing w:line="276" w:lineRule="auto"/>
        <w:rPr>
          <w:sz w:val="20"/>
          <w:szCs w:val="20"/>
        </w:rPr>
      </w:pPr>
      <w:r>
        <w:rPr>
          <w:rStyle w:val="None"/>
          <w:rFonts w:ascii="Arial" w:hAnsi="Arial"/>
          <w:sz w:val="20"/>
          <w:szCs w:val="20"/>
        </w:rPr>
        <w:t>No internal decorations of a combustible nature (e.g. polystyrene, cotton wool) shall be erected without the consent of the management committee. No decorations are to be put up near light fittings or heaters.</w:t>
      </w:r>
      <w:r>
        <w:rPr>
          <w:rStyle w:val="None"/>
          <w:rFonts w:ascii="Arial" w:eastAsia="Arial" w:hAnsi="Arial" w:cs="Arial"/>
          <w:sz w:val="20"/>
          <w:szCs w:val="20"/>
        </w:rPr>
        <w:br/>
        <w:t> </w:t>
      </w:r>
    </w:p>
    <w:p w14:paraId="64B93971" w14:textId="77777777" w:rsidR="0064276A" w:rsidRDefault="00000000">
      <w:pPr>
        <w:pStyle w:val="LO-normal"/>
        <w:numPr>
          <w:ilvl w:val="0"/>
          <w:numId w:val="4"/>
        </w:numPr>
        <w:spacing w:line="276" w:lineRule="auto"/>
        <w:rPr>
          <w:sz w:val="20"/>
          <w:szCs w:val="20"/>
        </w:rPr>
      </w:pPr>
      <w:r>
        <w:rPr>
          <w:rStyle w:val="None"/>
          <w:rFonts w:ascii="Arial" w:hAnsi="Arial"/>
          <w:sz w:val="20"/>
          <w:szCs w:val="20"/>
        </w:rPr>
        <w:t xml:space="preserve"> Bouncy Castle hire, </w:t>
      </w:r>
    </w:p>
    <w:p w14:paraId="30DD89A8" w14:textId="77777777" w:rsidR="0064276A" w:rsidRDefault="00000000">
      <w:pPr>
        <w:pStyle w:val="LO-normal"/>
        <w:spacing w:line="276" w:lineRule="auto"/>
        <w:ind w:left="1418"/>
        <w:rPr>
          <w:rStyle w:val="None"/>
          <w:rFonts w:ascii="Arial" w:eastAsia="Arial" w:hAnsi="Arial" w:cs="Arial"/>
        </w:rPr>
      </w:pPr>
      <w:r>
        <w:rPr>
          <w:rStyle w:val="None"/>
          <w:rFonts w:ascii="Arial" w:hAnsi="Arial"/>
          <w:sz w:val="20"/>
          <w:szCs w:val="20"/>
        </w:rPr>
        <w:t>The hirer shall ensure that:</w:t>
      </w:r>
    </w:p>
    <w:p w14:paraId="3DF6B132" w14:textId="77777777" w:rsidR="0064276A" w:rsidRDefault="00000000">
      <w:pPr>
        <w:pStyle w:val="LO-normal"/>
        <w:spacing w:after="140" w:line="276" w:lineRule="auto"/>
        <w:rPr>
          <w:rStyle w:val="None"/>
          <w:rFonts w:ascii="Arial" w:eastAsia="Arial" w:hAnsi="Arial" w:cs="Arial"/>
          <w:sz w:val="20"/>
          <w:szCs w:val="20"/>
        </w:rPr>
      </w:pPr>
      <w:r>
        <w:rPr>
          <w:rStyle w:val="None"/>
          <w:rFonts w:ascii="Arial" w:eastAsia="Arial" w:hAnsi="Arial" w:cs="Arial"/>
          <w:sz w:val="20"/>
          <w:szCs w:val="20"/>
        </w:rPr>
        <w:tab/>
        <w:t>The provider &amp; installer of the bouncy castle is insured against the following risks:</w:t>
      </w:r>
    </w:p>
    <w:p w14:paraId="3BF8A9B9" w14:textId="77777777" w:rsidR="0064276A" w:rsidRDefault="00000000">
      <w:pPr>
        <w:pStyle w:val="LO-normal"/>
        <w:spacing w:after="140" w:line="276" w:lineRule="auto"/>
        <w:rPr>
          <w:rStyle w:val="None"/>
          <w:rFonts w:ascii="Arial" w:eastAsia="Arial" w:hAnsi="Arial" w:cs="Arial"/>
          <w:sz w:val="20"/>
          <w:szCs w:val="20"/>
        </w:rPr>
      </w:pPr>
      <w:r>
        <w:rPr>
          <w:rStyle w:val="None"/>
          <w:rFonts w:ascii="Arial" w:eastAsia="Arial" w:hAnsi="Arial" w:cs="Arial"/>
          <w:sz w:val="20"/>
          <w:szCs w:val="20"/>
        </w:rPr>
        <w:tab/>
        <w:t xml:space="preserve">             Damage to their own equipment</w:t>
      </w:r>
    </w:p>
    <w:p w14:paraId="4D9400E3" w14:textId="77777777" w:rsidR="0064276A" w:rsidRDefault="00000000">
      <w:pPr>
        <w:pStyle w:val="LO-normal"/>
        <w:spacing w:after="140" w:line="276" w:lineRule="auto"/>
        <w:ind w:left="1418"/>
        <w:rPr>
          <w:rStyle w:val="None"/>
          <w:rFonts w:ascii="Arial" w:eastAsia="Arial" w:hAnsi="Arial" w:cs="Arial"/>
          <w:sz w:val="20"/>
          <w:szCs w:val="20"/>
        </w:rPr>
      </w:pPr>
      <w:r>
        <w:rPr>
          <w:rStyle w:val="None"/>
          <w:rFonts w:ascii="Arial" w:hAnsi="Arial"/>
          <w:sz w:val="20"/>
          <w:szCs w:val="20"/>
        </w:rPr>
        <w:t>Damage done to our hall</w:t>
      </w:r>
    </w:p>
    <w:p w14:paraId="41F2E6C5" w14:textId="77777777" w:rsidR="0064276A" w:rsidRDefault="00000000">
      <w:pPr>
        <w:pStyle w:val="LO-normal"/>
        <w:spacing w:after="140" w:line="276" w:lineRule="auto"/>
        <w:ind w:left="1418"/>
        <w:rPr>
          <w:rStyle w:val="None"/>
          <w:rFonts w:ascii="Arial" w:eastAsia="Arial" w:hAnsi="Arial" w:cs="Arial"/>
          <w:sz w:val="20"/>
          <w:szCs w:val="20"/>
        </w:rPr>
      </w:pPr>
      <w:r>
        <w:rPr>
          <w:rStyle w:val="None"/>
          <w:rFonts w:ascii="Arial" w:hAnsi="Arial"/>
          <w:sz w:val="20"/>
          <w:szCs w:val="20"/>
        </w:rPr>
        <w:t>Injury etc. to all adults and children involved in the activity.</w:t>
      </w:r>
    </w:p>
    <w:p w14:paraId="1E8BF965" w14:textId="77777777" w:rsidR="0064276A" w:rsidRDefault="00000000">
      <w:pPr>
        <w:pStyle w:val="LO-normal"/>
        <w:spacing w:line="276" w:lineRule="auto"/>
        <w:rPr>
          <w:rStyle w:val="None"/>
          <w:rFonts w:ascii="Arial" w:eastAsia="Arial" w:hAnsi="Arial" w:cs="Arial"/>
        </w:rPr>
      </w:pPr>
      <w:r>
        <w:rPr>
          <w:rStyle w:val="None"/>
          <w:rFonts w:ascii="Arial" w:eastAsia="Arial" w:hAnsi="Arial" w:cs="Arial"/>
          <w:sz w:val="20"/>
          <w:szCs w:val="20"/>
        </w:rPr>
        <w:tab/>
        <w:t xml:space="preserve">If you do not confirm this and there is an accident </w:t>
      </w:r>
      <w:r>
        <w:rPr>
          <w:rStyle w:val="None"/>
          <w:rFonts w:ascii="Arial" w:hAnsi="Arial"/>
          <w:sz w:val="20"/>
          <w:szCs w:val="20"/>
        </w:rPr>
        <w:t xml:space="preserve">– and the castle provider does not have </w:t>
      </w:r>
      <w:r>
        <w:rPr>
          <w:rStyle w:val="None"/>
          <w:rFonts w:ascii="Arial" w:hAnsi="Arial"/>
          <w:sz w:val="20"/>
          <w:szCs w:val="20"/>
        </w:rPr>
        <w:tab/>
        <w:t>insurance, there is a potential the liability will rest with you. </w:t>
      </w:r>
    </w:p>
    <w:p w14:paraId="7AEB6BC2" w14:textId="77777777" w:rsidR="0064276A" w:rsidRDefault="0064276A">
      <w:pPr>
        <w:pStyle w:val="LO-normal"/>
        <w:spacing w:line="276" w:lineRule="auto"/>
        <w:ind w:left="1418"/>
        <w:rPr>
          <w:rStyle w:val="None"/>
          <w:rFonts w:ascii="Arial" w:eastAsia="Arial" w:hAnsi="Arial" w:cs="Arial"/>
          <w:sz w:val="20"/>
          <w:szCs w:val="20"/>
        </w:rPr>
      </w:pPr>
    </w:p>
    <w:p w14:paraId="3491EA0A" w14:textId="07C1A4E9" w:rsidR="0064276A" w:rsidRDefault="00000000">
      <w:pPr>
        <w:pStyle w:val="LO-normal"/>
        <w:numPr>
          <w:ilvl w:val="0"/>
          <w:numId w:val="4"/>
        </w:numPr>
        <w:spacing w:line="276" w:lineRule="auto"/>
        <w:rPr>
          <w:sz w:val="20"/>
          <w:szCs w:val="20"/>
        </w:rPr>
      </w:pPr>
      <w:r>
        <w:rPr>
          <w:rStyle w:val="None"/>
          <w:rFonts w:ascii="Arial" w:hAnsi="Arial"/>
          <w:sz w:val="20"/>
          <w:szCs w:val="20"/>
        </w:rPr>
        <w:t>Heating</w:t>
      </w:r>
      <w:r>
        <w:rPr>
          <w:rStyle w:val="None"/>
          <w:rFonts w:ascii="Arial" w:eastAsia="Arial" w:hAnsi="Arial" w:cs="Arial"/>
          <w:sz w:val="20"/>
          <w:szCs w:val="20"/>
        </w:rPr>
        <w:br/>
      </w:r>
      <w:r>
        <w:rPr>
          <w:rStyle w:val="None"/>
          <w:rFonts w:ascii="Arial" w:hAnsi="Arial"/>
          <w:sz w:val="20"/>
          <w:szCs w:val="20"/>
        </w:rPr>
        <w:t xml:space="preserve">The Hirer shall ensure that no </w:t>
      </w:r>
      <w:proofErr w:type="spellStart"/>
      <w:r w:rsidR="001C0BC4">
        <w:rPr>
          <w:rStyle w:val="None"/>
          <w:rFonts w:ascii="Arial" w:hAnsi="Arial"/>
          <w:sz w:val="20"/>
          <w:szCs w:val="20"/>
        </w:rPr>
        <w:t>unauthorised</w:t>
      </w:r>
      <w:proofErr w:type="spellEnd"/>
      <w:r>
        <w:rPr>
          <w:rStyle w:val="None"/>
          <w:rFonts w:ascii="Arial" w:hAnsi="Arial"/>
          <w:sz w:val="20"/>
          <w:szCs w:val="20"/>
        </w:rPr>
        <w:t xml:space="preserve"> heating appliances shall be used on the premises when open to the public without the consent of the management committee. Portable Liquefied Propane Gas (LPG) heating appliances shall not be used.</w:t>
      </w:r>
      <w:r>
        <w:rPr>
          <w:rStyle w:val="None"/>
          <w:rFonts w:ascii="Arial" w:eastAsia="Arial" w:hAnsi="Arial" w:cs="Arial"/>
          <w:sz w:val="20"/>
          <w:szCs w:val="20"/>
        </w:rPr>
        <w:br/>
        <w:t> </w:t>
      </w:r>
    </w:p>
    <w:p w14:paraId="5CCC3F26" w14:textId="77777777" w:rsidR="0064276A" w:rsidRDefault="00000000">
      <w:pPr>
        <w:pStyle w:val="LO-normal"/>
        <w:numPr>
          <w:ilvl w:val="0"/>
          <w:numId w:val="4"/>
        </w:numPr>
        <w:spacing w:line="276" w:lineRule="auto"/>
        <w:rPr>
          <w:sz w:val="20"/>
          <w:szCs w:val="20"/>
        </w:rPr>
      </w:pPr>
      <w:r>
        <w:rPr>
          <w:rStyle w:val="None"/>
          <w:rFonts w:ascii="Arial" w:hAnsi="Arial"/>
          <w:sz w:val="20"/>
          <w:szCs w:val="20"/>
        </w:rPr>
        <w:lastRenderedPageBreak/>
        <w:t>Animals</w:t>
      </w:r>
      <w:r>
        <w:rPr>
          <w:rStyle w:val="None"/>
          <w:rFonts w:ascii="Arial" w:eastAsia="Arial" w:hAnsi="Arial" w:cs="Arial"/>
          <w:sz w:val="20"/>
          <w:szCs w:val="20"/>
        </w:rPr>
        <w:br/>
      </w:r>
      <w:r>
        <w:rPr>
          <w:rStyle w:val="None"/>
          <w:rFonts w:ascii="Arial" w:hAnsi="Arial"/>
          <w:sz w:val="20"/>
          <w:szCs w:val="20"/>
        </w:rPr>
        <w:t>The Hirer shall ensure that no animals (including birds) except assistance dogs are brought into the premises, other than for a special event agreed to by the Village Hall. No animals whatsoever are to enter the kitchen at any time.</w:t>
      </w:r>
      <w:r>
        <w:rPr>
          <w:rStyle w:val="None"/>
          <w:rFonts w:ascii="Arial" w:eastAsia="Arial" w:hAnsi="Arial" w:cs="Arial"/>
          <w:sz w:val="20"/>
          <w:szCs w:val="20"/>
        </w:rPr>
        <w:br/>
        <w:t> </w:t>
      </w:r>
    </w:p>
    <w:p w14:paraId="229F7384" w14:textId="77777777" w:rsidR="0064276A" w:rsidRDefault="00000000">
      <w:pPr>
        <w:pStyle w:val="LO-normal"/>
        <w:numPr>
          <w:ilvl w:val="0"/>
          <w:numId w:val="4"/>
        </w:numPr>
        <w:spacing w:line="276" w:lineRule="auto"/>
        <w:rPr>
          <w:sz w:val="20"/>
          <w:szCs w:val="20"/>
        </w:rPr>
      </w:pPr>
      <w:r>
        <w:rPr>
          <w:rStyle w:val="None"/>
          <w:rFonts w:ascii="Arial" w:hAnsi="Arial"/>
          <w:sz w:val="20"/>
          <w:szCs w:val="20"/>
        </w:rPr>
        <w:t>Compliance with The Children Act 1989</w:t>
      </w:r>
      <w:r>
        <w:rPr>
          <w:rStyle w:val="None"/>
          <w:rFonts w:ascii="Arial" w:eastAsia="Arial" w:hAnsi="Arial" w:cs="Arial"/>
          <w:sz w:val="20"/>
          <w:szCs w:val="20"/>
        </w:rPr>
        <w:br/>
      </w:r>
      <w:r>
        <w:rPr>
          <w:rStyle w:val="None"/>
          <w:rFonts w:ascii="Arial" w:hAnsi="Arial"/>
          <w:sz w:val="20"/>
          <w:szCs w:val="20"/>
        </w:rPr>
        <w:t>The Hirer shall ensure that any activities for children under eight years of age comply with the provisions of The Children Act of 1989 and that only fit and proper persons who have passed the appropriate Criminal Records Bureau checks have access to the children (checks may also apply where children over eight and vulnerable adults are taking part in activities). The Hirer shall provide the Village Hall committee with a copy of their Child Protection Policy on request.</w:t>
      </w:r>
      <w:r>
        <w:rPr>
          <w:rStyle w:val="None"/>
          <w:rFonts w:ascii="Arial" w:eastAsia="Arial" w:hAnsi="Arial" w:cs="Arial"/>
          <w:sz w:val="20"/>
          <w:szCs w:val="20"/>
        </w:rPr>
        <w:br/>
        <w:t> </w:t>
      </w:r>
      <w:r>
        <w:rPr>
          <w:rStyle w:val="None"/>
          <w:rFonts w:ascii="Arial" w:eastAsia="Arial" w:hAnsi="Arial" w:cs="Arial"/>
          <w:sz w:val="20"/>
          <w:szCs w:val="20"/>
        </w:rPr>
        <w:br/>
      </w:r>
      <w:r>
        <w:rPr>
          <w:rStyle w:val="None"/>
          <w:rFonts w:ascii="Arial" w:hAnsi="Arial"/>
          <w:sz w:val="20"/>
          <w:szCs w:val="20"/>
        </w:rPr>
        <w:t>14.Smoking</w:t>
      </w:r>
      <w:r>
        <w:rPr>
          <w:rStyle w:val="None"/>
          <w:rFonts w:ascii="Arial" w:eastAsia="Arial" w:hAnsi="Arial" w:cs="Arial"/>
          <w:sz w:val="20"/>
          <w:szCs w:val="20"/>
        </w:rPr>
        <w:br/>
      </w:r>
      <w:r>
        <w:rPr>
          <w:rStyle w:val="None"/>
          <w:rFonts w:ascii="Arial" w:hAnsi="Arial"/>
          <w:sz w:val="20"/>
          <w:szCs w:val="20"/>
        </w:rPr>
        <w:t>The Hirer shall ensure that the Hirer's invitees comply with the prohibition of smoking in public places provisions of the Health Act 2006 and regulations made thereunder. Any person who breaches this provision shall be asked to leave the premises.</w:t>
      </w:r>
    </w:p>
    <w:p w14:paraId="5A1F5935" w14:textId="77777777" w:rsidR="0064276A" w:rsidRDefault="0064276A">
      <w:pPr>
        <w:pStyle w:val="LO-normal"/>
        <w:spacing w:line="276" w:lineRule="auto"/>
        <w:rPr>
          <w:rStyle w:val="None"/>
          <w:rFonts w:ascii="Arial" w:eastAsia="Arial" w:hAnsi="Arial" w:cs="Arial"/>
          <w:sz w:val="20"/>
          <w:szCs w:val="20"/>
        </w:rPr>
      </w:pPr>
    </w:p>
    <w:p w14:paraId="7FAE2050" w14:textId="77777777" w:rsidR="0064276A" w:rsidRDefault="00000000">
      <w:pPr>
        <w:pStyle w:val="LO-normal"/>
        <w:spacing w:line="276" w:lineRule="auto"/>
        <w:rPr>
          <w:rStyle w:val="None"/>
          <w:rFonts w:ascii="Arial" w:eastAsia="Arial" w:hAnsi="Arial" w:cs="Arial"/>
          <w:sz w:val="20"/>
          <w:szCs w:val="20"/>
        </w:rPr>
      </w:pPr>
      <w:r>
        <w:rPr>
          <w:rStyle w:val="None"/>
          <w:rFonts w:ascii="Arial" w:eastAsia="Arial" w:hAnsi="Arial" w:cs="Arial"/>
          <w:sz w:val="20"/>
          <w:szCs w:val="20"/>
        </w:rPr>
        <w:tab/>
        <w:t xml:space="preserve">15. Child Performance </w:t>
      </w:r>
      <w:proofErr w:type="spellStart"/>
      <w:r>
        <w:rPr>
          <w:rStyle w:val="None"/>
          <w:rFonts w:ascii="Arial" w:eastAsia="Arial" w:hAnsi="Arial" w:cs="Arial"/>
          <w:sz w:val="20"/>
          <w:szCs w:val="20"/>
        </w:rPr>
        <w:t>Licence</w:t>
      </w:r>
      <w:proofErr w:type="spellEnd"/>
    </w:p>
    <w:p w14:paraId="561AAA00" w14:textId="77777777" w:rsidR="0064276A" w:rsidRDefault="00000000">
      <w:pPr>
        <w:pStyle w:val="Heading3"/>
        <w:spacing w:before="0" w:after="0"/>
        <w:rPr>
          <w:rStyle w:val="None"/>
          <w:rFonts w:ascii="Arial" w:eastAsia="Arial" w:hAnsi="Arial" w:cs="Arial"/>
          <w:b w:val="0"/>
          <w:bCs w:val="0"/>
          <w:sz w:val="20"/>
          <w:szCs w:val="20"/>
        </w:rPr>
      </w:pPr>
      <w:r>
        <w:rPr>
          <w:rStyle w:val="None"/>
          <w:rFonts w:ascii="Arial" w:eastAsia="Arial" w:hAnsi="Arial" w:cs="Arial"/>
          <w:b w:val="0"/>
          <w:bCs w:val="0"/>
          <w:sz w:val="20"/>
          <w:szCs w:val="20"/>
          <w:lang w:val="en-US"/>
        </w:rPr>
        <w:tab/>
        <w:t xml:space="preserve">Performance </w:t>
      </w:r>
      <w:proofErr w:type="spellStart"/>
      <w:r>
        <w:rPr>
          <w:rStyle w:val="None"/>
          <w:rFonts w:ascii="Arial" w:eastAsia="Arial" w:hAnsi="Arial" w:cs="Arial"/>
          <w:b w:val="0"/>
          <w:bCs w:val="0"/>
          <w:sz w:val="20"/>
          <w:szCs w:val="20"/>
          <w:lang w:val="en-US"/>
        </w:rPr>
        <w:t>licences</w:t>
      </w:r>
      <w:proofErr w:type="spellEnd"/>
      <w:r>
        <w:rPr>
          <w:rStyle w:val="None"/>
          <w:rFonts w:ascii="Arial" w:eastAsia="Arial" w:hAnsi="Arial" w:cs="Arial"/>
          <w:b w:val="0"/>
          <w:bCs w:val="0"/>
          <w:sz w:val="20"/>
          <w:szCs w:val="20"/>
          <w:lang w:val="en-US"/>
        </w:rPr>
        <w:t xml:space="preserve"> and supervision for children</w:t>
      </w:r>
    </w:p>
    <w:p w14:paraId="57F8B577" w14:textId="77777777" w:rsidR="0064276A" w:rsidRDefault="00000000">
      <w:pPr>
        <w:pStyle w:val="LO-normal"/>
        <w:spacing w:after="140" w:line="276" w:lineRule="auto"/>
        <w:rPr>
          <w:rStyle w:val="None"/>
          <w:rFonts w:ascii="Arial" w:eastAsia="Arial" w:hAnsi="Arial" w:cs="Arial"/>
        </w:rPr>
      </w:pPr>
      <w:r>
        <w:rPr>
          <w:rStyle w:val="None"/>
          <w:rFonts w:ascii="Arial" w:eastAsia="Arial" w:hAnsi="Arial" w:cs="Arial"/>
          <w:sz w:val="19"/>
          <w:szCs w:val="19"/>
        </w:rPr>
        <w:tab/>
      </w:r>
      <w:r>
        <w:rPr>
          <w:rStyle w:val="None"/>
          <w:rFonts w:ascii="Arial" w:hAnsi="Arial"/>
          <w:sz w:val="20"/>
          <w:szCs w:val="20"/>
        </w:rPr>
        <w:t xml:space="preserve">A child may need a </w:t>
      </w:r>
      <w:proofErr w:type="spellStart"/>
      <w:r>
        <w:rPr>
          <w:rStyle w:val="None"/>
          <w:rFonts w:ascii="Arial" w:hAnsi="Arial"/>
          <w:sz w:val="20"/>
          <w:szCs w:val="20"/>
        </w:rPr>
        <w:t>licence</w:t>
      </w:r>
      <w:proofErr w:type="spellEnd"/>
      <w:r>
        <w:rPr>
          <w:rStyle w:val="None"/>
          <w:rFonts w:ascii="Arial" w:hAnsi="Arial"/>
          <w:sz w:val="20"/>
          <w:szCs w:val="20"/>
        </w:rPr>
        <w:t xml:space="preserve"> if they’re under school leaving age and taking part in:</w:t>
      </w:r>
    </w:p>
    <w:p w14:paraId="7B566C8B" w14:textId="77777777" w:rsidR="0064276A" w:rsidRDefault="00000000">
      <w:pPr>
        <w:pStyle w:val="LO-normal"/>
        <w:numPr>
          <w:ilvl w:val="0"/>
          <w:numId w:val="8"/>
        </w:numPr>
        <w:spacing w:after="60" w:line="276" w:lineRule="auto"/>
        <w:rPr>
          <w:sz w:val="20"/>
          <w:szCs w:val="20"/>
        </w:rPr>
      </w:pPr>
      <w:r>
        <w:rPr>
          <w:rStyle w:val="None"/>
          <w:rFonts w:ascii="Arial" w:hAnsi="Arial"/>
          <w:sz w:val="20"/>
          <w:szCs w:val="20"/>
        </w:rPr>
        <w:t xml:space="preserve">Films, plays, concerts or other public performances that the audience pays to see, or that take place on </w:t>
      </w:r>
      <w:proofErr w:type="spellStart"/>
      <w:r>
        <w:rPr>
          <w:rStyle w:val="None"/>
          <w:rFonts w:ascii="Arial" w:hAnsi="Arial"/>
          <w:sz w:val="20"/>
          <w:szCs w:val="20"/>
        </w:rPr>
        <w:t>licenced</w:t>
      </w:r>
      <w:proofErr w:type="spellEnd"/>
      <w:r>
        <w:rPr>
          <w:rStyle w:val="None"/>
          <w:rFonts w:ascii="Arial" w:hAnsi="Arial"/>
          <w:sz w:val="20"/>
          <w:szCs w:val="20"/>
        </w:rPr>
        <w:t xml:space="preserve"> premises</w:t>
      </w:r>
    </w:p>
    <w:p w14:paraId="3D8F1A4A" w14:textId="77777777" w:rsidR="0064276A" w:rsidRDefault="00000000">
      <w:pPr>
        <w:pStyle w:val="LO-normal"/>
        <w:numPr>
          <w:ilvl w:val="0"/>
          <w:numId w:val="8"/>
        </w:numPr>
        <w:spacing w:after="60" w:line="276" w:lineRule="auto"/>
        <w:rPr>
          <w:sz w:val="20"/>
          <w:szCs w:val="20"/>
        </w:rPr>
      </w:pPr>
      <w:r>
        <w:rPr>
          <w:rStyle w:val="None"/>
          <w:rFonts w:ascii="Arial" w:hAnsi="Arial"/>
          <w:sz w:val="20"/>
          <w:szCs w:val="20"/>
        </w:rPr>
        <w:t>Any sporting events or modelling assignments where the child is paid</w:t>
      </w:r>
    </w:p>
    <w:p w14:paraId="35F06439" w14:textId="77777777" w:rsidR="0064276A" w:rsidRDefault="00000000">
      <w:pPr>
        <w:pStyle w:val="LO-normal"/>
        <w:spacing w:after="140" w:line="276" w:lineRule="auto"/>
        <w:rPr>
          <w:rStyle w:val="None"/>
          <w:rFonts w:ascii="Arial" w:eastAsia="Arial" w:hAnsi="Arial" w:cs="Arial"/>
          <w:sz w:val="20"/>
          <w:szCs w:val="20"/>
        </w:rPr>
      </w:pPr>
      <w:r>
        <w:rPr>
          <w:rStyle w:val="None"/>
          <w:rFonts w:ascii="Arial" w:eastAsia="Arial" w:hAnsi="Arial" w:cs="Arial"/>
          <w:sz w:val="20"/>
          <w:szCs w:val="20"/>
        </w:rPr>
        <w:tab/>
        <w:t>The person in charge of running the event must apply to the child</w:t>
      </w:r>
      <w:r>
        <w:rPr>
          <w:rStyle w:val="None"/>
          <w:rFonts w:ascii="Arial" w:hAnsi="Arial"/>
          <w:sz w:val="20"/>
          <w:szCs w:val="20"/>
        </w:rPr>
        <w:t xml:space="preserve">’s local council for a child </w:t>
      </w:r>
      <w:r>
        <w:rPr>
          <w:rStyle w:val="None"/>
          <w:rFonts w:ascii="Arial" w:hAnsi="Arial"/>
          <w:sz w:val="20"/>
          <w:szCs w:val="20"/>
        </w:rPr>
        <w:tab/>
        <w:t xml:space="preserve">performance </w:t>
      </w:r>
      <w:proofErr w:type="spellStart"/>
      <w:r>
        <w:rPr>
          <w:rStyle w:val="None"/>
          <w:rFonts w:ascii="Arial" w:hAnsi="Arial"/>
          <w:sz w:val="20"/>
          <w:szCs w:val="20"/>
        </w:rPr>
        <w:t>Licence</w:t>
      </w:r>
      <w:proofErr w:type="spellEnd"/>
      <w:r>
        <w:rPr>
          <w:rStyle w:val="None"/>
          <w:rFonts w:ascii="Arial" w:hAnsi="Arial"/>
          <w:sz w:val="20"/>
          <w:szCs w:val="20"/>
        </w:rPr>
        <w:t>. Ask the council if you’re not sure you need one.</w:t>
      </w:r>
      <w:bookmarkStart w:id="0" w:name="gjdgxs"/>
      <w:bookmarkEnd w:id="0"/>
    </w:p>
    <w:p w14:paraId="6241A24A" w14:textId="77777777" w:rsidR="0064276A" w:rsidRDefault="00000000">
      <w:pPr>
        <w:pStyle w:val="Heading3"/>
        <w:rPr>
          <w:rStyle w:val="None"/>
          <w:rFonts w:ascii="Arial" w:eastAsia="Arial" w:hAnsi="Arial" w:cs="Arial"/>
          <w:b w:val="0"/>
          <w:bCs w:val="0"/>
          <w:sz w:val="20"/>
          <w:szCs w:val="20"/>
        </w:rPr>
      </w:pPr>
      <w:r>
        <w:rPr>
          <w:rStyle w:val="None"/>
          <w:rFonts w:ascii="Arial" w:eastAsia="Arial" w:hAnsi="Arial" w:cs="Arial"/>
          <w:b w:val="0"/>
          <w:bCs w:val="0"/>
          <w:sz w:val="20"/>
          <w:szCs w:val="20"/>
          <w:lang w:val="en-US"/>
        </w:rPr>
        <w:tab/>
        <w:t>Supervision for the child</w:t>
      </w:r>
    </w:p>
    <w:p w14:paraId="0AFBEAF2" w14:textId="77777777" w:rsidR="0064276A" w:rsidRDefault="00000000">
      <w:pPr>
        <w:pStyle w:val="LO-normal"/>
        <w:spacing w:after="140" w:line="276" w:lineRule="auto"/>
        <w:rPr>
          <w:rStyle w:val="None"/>
          <w:rFonts w:ascii="Arial" w:eastAsia="Arial" w:hAnsi="Arial" w:cs="Arial"/>
          <w:sz w:val="20"/>
          <w:szCs w:val="20"/>
        </w:rPr>
      </w:pPr>
      <w:r>
        <w:rPr>
          <w:rStyle w:val="None"/>
          <w:rFonts w:ascii="Arial" w:eastAsia="Arial" w:hAnsi="Arial" w:cs="Arial"/>
          <w:sz w:val="20"/>
          <w:szCs w:val="20"/>
        </w:rPr>
        <w:tab/>
        <w:t xml:space="preserve">If the child will not be with their parent, schoolteacher or home tutor, they must be supervised by a          </w:t>
      </w:r>
    </w:p>
    <w:p w14:paraId="7D70F544" w14:textId="77777777" w:rsidR="0064276A" w:rsidRDefault="00000000">
      <w:pPr>
        <w:pStyle w:val="LO-normal"/>
        <w:spacing w:after="140" w:line="276" w:lineRule="auto"/>
        <w:rPr>
          <w:rStyle w:val="None"/>
          <w:rFonts w:ascii="Arial" w:eastAsia="Arial" w:hAnsi="Arial" w:cs="Arial"/>
          <w:sz w:val="20"/>
          <w:szCs w:val="20"/>
        </w:rPr>
      </w:pPr>
      <w:bookmarkStart w:id="1" w:name="_j0zll"/>
      <w:bookmarkEnd w:id="1"/>
      <w:r>
        <w:rPr>
          <w:rStyle w:val="None"/>
          <w:rFonts w:ascii="Arial" w:hAnsi="Arial"/>
          <w:sz w:val="20"/>
          <w:szCs w:val="20"/>
        </w:rPr>
        <w:t xml:space="preserve">                 chaperone approved by the council. Chaperones can apply for approval from the council.</w:t>
      </w:r>
    </w:p>
    <w:p w14:paraId="717E2A1C" w14:textId="77777777" w:rsidR="0064276A" w:rsidRDefault="00000000">
      <w:pPr>
        <w:pStyle w:val="LO-normal"/>
        <w:spacing w:after="140" w:line="276" w:lineRule="auto"/>
        <w:rPr>
          <w:rStyle w:val="None"/>
          <w:rFonts w:ascii="Arial" w:eastAsia="Arial" w:hAnsi="Arial" w:cs="Arial"/>
        </w:rPr>
      </w:pPr>
      <w:r>
        <w:rPr>
          <w:rStyle w:val="None"/>
          <w:rFonts w:ascii="Arial" w:hAnsi="Arial"/>
          <w:sz w:val="20"/>
          <w:szCs w:val="20"/>
        </w:rPr>
        <w:t xml:space="preserve">16. Maximum number of people allowed on the premises is </w:t>
      </w:r>
      <w:r>
        <w:rPr>
          <w:rStyle w:val="None"/>
          <w:rFonts w:ascii="Arial" w:hAnsi="Arial"/>
          <w:b/>
          <w:bCs/>
          <w:sz w:val="20"/>
          <w:szCs w:val="20"/>
        </w:rPr>
        <w:t>150</w:t>
      </w:r>
      <w:r>
        <w:rPr>
          <w:rStyle w:val="None"/>
          <w:rFonts w:ascii="Arial" w:hAnsi="Arial"/>
          <w:sz w:val="20"/>
          <w:szCs w:val="20"/>
        </w:rPr>
        <w:t xml:space="preserve"> standing and </w:t>
      </w:r>
      <w:r>
        <w:rPr>
          <w:rStyle w:val="None"/>
          <w:rFonts w:ascii="Arial" w:hAnsi="Arial"/>
          <w:b/>
          <w:bCs/>
          <w:sz w:val="20"/>
          <w:szCs w:val="20"/>
        </w:rPr>
        <w:t>75</w:t>
      </w:r>
      <w:r>
        <w:rPr>
          <w:rStyle w:val="None"/>
          <w:rFonts w:ascii="Arial" w:hAnsi="Arial"/>
          <w:sz w:val="20"/>
          <w:szCs w:val="20"/>
        </w:rPr>
        <w:t xml:space="preserve"> sitting.</w:t>
      </w:r>
    </w:p>
    <w:p w14:paraId="1022707B" w14:textId="77777777" w:rsidR="0064276A" w:rsidRDefault="00000000">
      <w:pPr>
        <w:pStyle w:val="LO-normal"/>
        <w:spacing w:after="140" w:line="276" w:lineRule="auto"/>
        <w:rPr>
          <w:rStyle w:val="None"/>
          <w:rFonts w:ascii="Arial" w:eastAsia="Arial" w:hAnsi="Arial" w:cs="Arial"/>
        </w:rPr>
      </w:pPr>
      <w:proofErr w:type="gramStart"/>
      <w:r>
        <w:rPr>
          <w:rStyle w:val="None"/>
          <w:rFonts w:ascii="Arial" w:hAnsi="Arial"/>
        </w:rPr>
        <w:t xml:space="preserve">17  </w:t>
      </w:r>
      <w:r>
        <w:rPr>
          <w:rStyle w:val="None"/>
          <w:rFonts w:ascii="Arial" w:hAnsi="Arial"/>
          <w:b/>
          <w:bCs/>
        </w:rPr>
        <w:t>Cancellation</w:t>
      </w:r>
      <w:proofErr w:type="gramEnd"/>
      <w:r>
        <w:rPr>
          <w:rStyle w:val="None"/>
          <w:rFonts w:ascii="Arial" w:hAnsi="Arial"/>
          <w:b/>
          <w:bCs/>
        </w:rPr>
        <w:t xml:space="preserve"> clause, </w:t>
      </w:r>
    </w:p>
    <w:p w14:paraId="1441DF5A" w14:textId="77777777" w:rsidR="0064276A" w:rsidRDefault="00000000">
      <w:pPr>
        <w:pStyle w:val="LO-normal"/>
        <w:spacing w:after="140" w:line="276" w:lineRule="auto"/>
        <w:rPr>
          <w:rStyle w:val="None"/>
          <w:sz w:val="20"/>
          <w:szCs w:val="20"/>
        </w:rPr>
      </w:pPr>
      <w:r>
        <w:rPr>
          <w:rStyle w:val="None"/>
          <w:rFonts w:ascii="Arial" w:hAnsi="Arial"/>
          <w:sz w:val="20"/>
          <w:szCs w:val="20"/>
        </w:rPr>
        <w:t xml:space="preserve">The hall committee </w:t>
      </w:r>
      <w:proofErr w:type="gramStart"/>
      <w:r>
        <w:rPr>
          <w:rStyle w:val="None"/>
          <w:rFonts w:ascii="Arial" w:hAnsi="Arial"/>
          <w:sz w:val="20"/>
          <w:szCs w:val="20"/>
        </w:rPr>
        <w:t>reserve</w:t>
      </w:r>
      <w:proofErr w:type="gramEnd"/>
      <w:r>
        <w:rPr>
          <w:rStyle w:val="None"/>
          <w:rFonts w:ascii="Arial" w:hAnsi="Arial"/>
          <w:sz w:val="20"/>
          <w:szCs w:val="20"/>
        </w:rPr>
        <w:t xml:space="preserve"> the right to charge up to the full booking fee if the hirer does not </w:t>
      </w:r>
      <w:proofErr w:type="gramStart"/>
      <w:r>
        <w:rPr>
          <w:rStyle w:val="None"/>
          <w:rFonts w:ascii="Arial" w:hAnsi="Arial"/>
          <w:sz w:val="20"/>
          <w:szCs w:val="20"/>
        </w:rPr>
        <w:t>require  /</w:t>
      </w:r>
      <w:proofErr w:type="gramEnd"/>
      <w:r>
        <w:rPr>
          <w:rStyle w:val="None"/>
          <w:rFonts w:ascii="Arial" w:hAnsi="Arial"/>
          <w:sz w:val="20"/>
          <w:szCs w:val="20"/>
        </w:rPr>
        <w:t xml:space="preserve"> use the hall </w:t>
      </w:r>
      <w:proofErr w:type="gramStart"/>
      <w:r>
        <w:rPr>
          <w:rStyle w:val="None"/>
          <w:rFonts w:ascii="Arial" w:hAnsi="Arial"/>
          <w:sz w:val="20"/>
          <w:szCs w:val="20"/>
        </w:rPr>
        <w:t>or  equipment</w:t>
      </w:r>
      <w:proofErr w:type="gramEnd"/>
      <w:r>
        <w:rPr>
          <w:rStyle w:val="None"/>
          <w:rFonts w:ascii="Arial" w:hAnsi="Arial"/>
          <w:sz w:val="20"/>
          <w:szCs w:val="20"/>
        </w:rPr>
        <w:t xml:space="preserve"> and we are not given 24 </w:t>
      </w:r>
      <w:proofErr w:type="spellStart"/>
      <w:r>
        <w:rPr>
          <w:rStyle w:val="None"/>
          <w:rFonts w:ascii="Arial" w:hAnsi="Arial"/>
          <w:sz w:val="20"/>
          <w:szCs w:val="20"/>
        </w:rPr>
        <w:t>hrs</w:t>
      </w:r>
      <w:proofErr w:type="spellEnd"/>
      <w:r>
        <w:rPr>
          <w:rStyle w:val="None"/>
          <w:rFonts w:ascii="Arial" w:hAnsi="Arial"/>
          <w:sz w:val="20"/>
          <w:szCs w:val="20"/>
        </w:rPr>
        <w:t xml:space="preserve"> notice to cancel.</w:t>
      </w:r>
    </w:p>
    <w:p w14:paraId="69071124" w14:textId="77777777" w:rsidR="001C0BC4" w:rsidRDefault="001C0BC4">
      <w:pPr>
        <w:pStyle w:val="LO-normal"/>
        <w:spacing w:after="140" w:line="276" w:lineRule="auto"/>
        <w:rPr>
          <w:rStyle w:val="None"/>
          <w:rFonts w:ascii="Arial" w:eastAsia="Arial" w:hAnsi="Arial" w:cs="Arial"/>
          <w:sz w:val="20"/>
          <w:szCs w:val="20"/>
        </w:rPr>
      </w:pPr>
    </w:p>
    <w:p w14:paraId="3E2229CE" w14:textId="784E25A5" w:rsidR="0064276A" w:rsidRDefault="00000000">
      <w:pPr>
        <w:pStyle w:val="LO-normal"/>
        <w:spacing w:after="140" w:line="276" w:lineRule="auto"/>
        <w:rPr>
          <w:rStyle w:val="None"/>
          <w:rFonts w:ascii="Arial" w:eastAsia="Arial" w:hAnsi="Arial" w:cs="Arial"/>
          <w:sz w:val="20"/>
          <w:szCs w:val="20"/>
        </w:rPr>
      </w:pPr>
      <w:r>
        <w:rPr>
          <w:rStyle w:val="None"/>
          <w:rFonts w:ascii="Arial" w:eastAsia="Arial" w:hAnsi="Arial" w:cs="Arial"/>
          <w:sz w:val="20"/>
          <w:szCs w:val="20"/>
        </w:rPr>
        <w:tab/>
        <w:t xml:space="preserve"> </w:t>
      </w:r>
    </w:p>
    <w:p w14:paraId="65D3721D" w14:textId="2AE041EF" w:rsidR="0064276A" w:rsidRDefault="00000000" w:rsidP="001C0BC4">
      <w:pPr>
        <w:pStyle w:val="LO-normal"/>
        <w:spacing w:after="140" w:line="276" w:lineRule="auto"/>
        <w:rPr>
          <w:rStyle w:val="None"/>
          <w:rFonts w:ascii="Arial" w:eastAsia="Arial" w:hAnsi="Arial" w:cs="Arial"/>
          <w:sz w:val="20"/>
          <w:szCs w:val="20"/>
        </w:rPr>
      </w:pPr>
      <w:r>
        <w:rPr>
          <w:rStyle w:val="None"/>
          <w:rFonts w:ascii="Arial" w:hAnsi="Arial"/>
          <w:sz w:val="20"/>
          <w:szCs w:val="20"/>
        </w:rPr>
        <w:t xml:space="preserve"> </w:t>
      </w:r>
    </w:p>
    <w:p w14:paraId="7BCDA07E" w14:textId="77777777" w:rsidR="0064276A" w:rsidRDefault="0064276A">
      <w:pPr>
        <w:pStyle w:val="LO-normal"/>
        <w:rPr>
          <w:rStyle w:val="None"/>
          <w:rFonts w:ascii="Arial" w:eastAsia="Arial" w:hAnsi="Arial" w:cs="Arial"/>
          <w:sz w:val="20"/>
          <w:szCs w:val="20"/>
        </w:rPr>
      </w:pPr>
    </w:p>
    <w:p w14:paraId="1A92F970" w14:textId="77777777" w:rsidR="0064276A" w:rsidRPr="00A67C5F" w:rsidRDefault="00000000">
      <w:pPr>
        <w:pStyle w:val="LO-normal"/>
        <w:rPr>
          <w:rStyle w:val="None"/>
          <w:rFonts w:ascii="Arial" w:eastAsia="Arial" w:hAnsi="Arial" w:cs="Arial"/>
          <w:sz w:val="24"/>
          <w:szCs w:val="24"/>
        </w:rPr>
      </w:pPr>
      <w:r w:rsidRPr="00A67C5F">
        <w:rPr>
          <w:rStyle w:val="None"/>
          <w:rFonts w:ascii="Arial" w:hAnsi="Arial" w:cs="Arial"/>
          <w:sz w:val="24"/>
          <w:szCs w:val="24"/>
        </w:rPr>
        <w:t>Signature of applicant .......................................................Date ………………….</w:t>
      </w:r>
    </w:p>
    <w:p w14:paraId="1377F450" w14:textId="77777777" w:rsidR="0064276A" w:rsidRPr="00A67C5F" w:rsidRDefault="0064276A">
      <w:pPr>
        <w:pStyle w:val="LO-normal"/>
        <w:rPr>
          <w:rStyle w:val="None"/>
          <w:rFonts w:ascii="Arial" w:eastAsia="Arial" w:hAnsi="Arial" w:cs="Arial"/>
          <w:sz w:val="24"/>
          <w:szCs w:val="24"/>
        </w:rPr>
      </w:pPr>
    </w:p>
    <w:p w14:paraId="7BE4647F" w14:textId="77777777" w:rsidR="0064276A" w:rsidRPr="00A67C5F" w:rsidRDefault="0064276A">
      <w:pPr>
        <w:pStyle w:val="LO-normal"/>
        <w:rPr>
          <w:rStyle w:val="None"/>
          <w:rFonts w:ascii="Arial" w:eastAsia="Arial" w:hAnsi="Arial" w:cs="Arial"/>
          <w:sz w:val="24"/>
          <w:szCs w:val="24"/>
        </w:rPr>
      </w:pPr>
    </w:p>
    <w:p w14:paraId="54C06253" w14:textId="26956622" w:rsidR="00C659C8" w:rsidRPr="00A67C5F" w:rsidRDefault="00C659C8" w:rsidP="00C659C8">
      <w:pPr>
        <w:pStyle w:val="LO-normal"/>
        <w:rPr>
          <w:rFonts w:ascii="Arial" w:eastAsia="Arial" w:hAnsi="Arial" w:cs="Arial"/>
          <w:sz w:val="24"/>
          <w:szCs w:val="24"/>
          <w:lang w:val="en-GB"/>
        </w:rPr>
      </w:pPr>
      <w:r w:rsidRPr="00A67C5F">
        <w:rPr>
          <w:rFonts w:ascii="Arial" w:eastAsia="Arial" w:hAnsi="Arial" w:cs="Arial"/>
          <w:sz w:val="24"/>
          <w:szCs w:val="24"/>
        </w:rPr>
        <w:t xml:space="preserve">Please return the signed booking form to Halina Menhennett </w:t>
      </w:r>
      <w:r w:rsidR="00380E7B" w:rsidRPr="00A67C5F">
        <w:rPr>
          <w:rFonts w:ascii="Arial" w:eastAsia="Arial" w:hAnsi="Arial" w:cs="Arial"/>
          <w:sz w:val="24"/>
          <w:szCs w:val="24"/>
        </w:rPr>
        <w:t xml:space="preserve">by email to </w:t>
      </w:r>
      <w:hyperlink r:id="rId9" w:history="1">
        <w:r w:rsidR="00DB5D3F" w:rsidRPr="00A67C5F">
          <w:rPr>
            <w:rStyle w:val="Hyperlink"/>
            <w:rFonts w:ascii="Arial" w:eastAsia="Arial" w:hAnsi="Arial" w:cs="Arial"/>
            <w:sz w:val="24"/>
            <w:szCs w:val="24"/>
          </w:rPr>
          <w:t>villagehallbookings@hardington.net</w:t>
        </w:r>
      </w:hyperlink>
      <w:r w:rsidRPr="00A67C5F">
        <w:rPr>
          <w:rFonts w:ascii="Arial" w:eastAsia="Arial" w:hAnsi="Arial" w:cs="Arial"/>
          <w:sz w:val="24"/>
          <w:szCs w:val="24"/>
        </w:rPr>
        <w:t xml:space="preserve"> or drop it into Springfield Stores in the village</w:t>
      </w:r>
      <w:r w:rsidR="00DB5D3F" w:rsidRPr="00A67C5F">
        <w:rPr>
          <w:rFonts w:ascii="Arial" w:eastAsia="Arial" w:hAnsi="Arial" w:cs="Arial"/>
          <w:sz w:val="24"/>
          <w:szCs w:val="24"/>
        </w:rPr>
        <w:t>.</w:t>
      </w:r>
      <w:r w:rsidRPr="00A67C5F">
        <w:rPr>
          <w:rFonts w:ascii="Arial" w:eastAsia="Arial" w:hAnsi="Arial" w:cs="Arial"/>
          <w:sz w:val="24"/>
          <w:szCs w:val="24"/>
        </w:rPr>
        <w:t xml:space="preserve"> </w:t>
      </w:r>
    </w:p>
    <w:p w14:paraId="7388EEC7" w14:textId="77777777" w:rsidR="00C659C8" w:rsidRPr="00A67C5F" w:rsidRDefault="00C659C8" w:rsidP="00C659C8">
      <w:pPr>
        <w:pStyle w:val="LO-normal"/>
        <w:rPr>
          <w:rFonts w:ascii="Arial" w:eastAsia="Arial" w:hAnsi="Arial" w:cs="Arial"/>
          <w:sz w:val="24"/>
          <w:szCs w:val="24"/>
          <w:lang w:val="en-GB"/>
        </w:rPr>
      </w:pPr>
      <w:r w:rsidRPr="00A67C5F">
        <w:rPr>
          <w:rFonts w:ascii="Arial" w:eastAsia="Arial" w:hAnsi="Arial" w:cs="Arial"/>
          <w:sz w:val="24"/>
          <w:szCs w:val="24"/>
          <w:lang w:val="en-GB"/>
        </w:rPr>
        <w:t> </w:t>
      </w:r>
    </w:p>
    <w:p w14:paraId="1532D655" w14:textId="77777777" w:rsidR="0064276A" w:rsidRPr="00A67C5F" w:rsidRDefault="0064276A">
      <w:pPr>
        <w:pStyle w:val="LO-normal"/>
        <w:rPr>
          <w:rStyle w:val="None"/>
          <w:rFonts w:ascii="Arial" w:eastAsia="Arial" w:hAnsi="Arial" w:cs="Arial"/>
          <w:sz w:val="24"/>
          <w:szCs w:val="24"/>
        </w:rPr>
      </w:pPr>
    </w:p>
    <w:p w14:paraId="5A55322D" w14:textId="77777777" w:rsidR="0064276A" w:rsidRDefault="0064276A">
      <w:pPr>
        <w:pStyle w:val="LO-normal"/>
        <w:rPr>
          <w:rStyle w:val="None"/>
          <w:rFonts w:ascii="Arial" w:eastAsia="Arial" w:hAnsi="Arial" w:cs="Arial"/>
          <w:sz w:val="28"/>
          <w:szCs w:val="28"/>
        </w:rPr>
      </w:pPr>
    </w:p>
    <w:p w14:paraId="1172C423" w14:textId="77777777" w:rsidR="0064276A" w:rsidRDefault="0064276A">
      <w:pPr>
        <w:pStyle w:val="LO-normal"/>
        <w:rPr>
          <w:rStyle w:val="None"/>
          <w:rFonts w:ascii="Arial" w:eastAsia="Arial" w:hAnsi="Arial" w:cs="Arial"/>
          <w:sz w:val="28"/>
          <w:szCs w:val="28"/>
        </w:rPr>
      </w:pPr>
    </w:p>
    <w:p w14:paraId="7ADB39BE" w14:textId="77777777" w:rsidR="0064276A" w:rsidRDefault="0064276A">
      <w:pPr>
        <w:pStyle w:val="LO-normal"/>
        <w:rPr>
          <w:rStyle w:val="None"/>
          <w:rFonts w:ascii="Arial" w:eastAsia="Arial" w:hAnsi="Arial" w:cs="Arial"/>
          <w:sz w:val="28"/>
          <w:szCs w:val="28"/>
        </w:rPr>
      </w:pPr>
    </w:p>
    <w:tbl>
      <w:tblPr>
        <w:tblW w:w="103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16"/>
        <w:gridCol w:w="1366"/>
        <w:gridCol w:w="4038"/>
      </w:tblGrid>
      <w:tr w:rsidR="0064276A" w14:paraId="0C14CA5B" w14:textId="77777777">
        <w:trPr>
          <w:trHeight w:val="631"/>
        </w:trPr>
        <w:tc>
          <w:tcPr>
            <w:tcW w:w="4916" w:type="dxa"/>
            <w:tcBorders>
              <w:top w:val="nil"/>
              <w:left w:val="nil"/>
              <w:bottom w:val="nil"/>
              <w:right w:val="nil"/>
            </w:tcBorders>
            <w:tcMar>
              <w:top w:w="80" w:type="dxa"/>
              <w:left w:w="80" w:type="dxa"/>
              <w:bottom w:w="80" w:type="dxa"/>
              <w:right w:w="80" w:type="dxa"/>
            </w:tcMar>
            <w:vAlign w:val="center"/>
          </w:tcPr>
          <w:p w14:paraId="364CBEEF" w14:textId="4F38603E" w:rsidR="0064276A" w:rsidRDefault="00000000">
            <w:pPr>
              <w:pStyle w:val="LO-normal"/>
              <w:widowControl w:val="0"/>
            </w:pPr>
            <w:r>
              <w:rPr>
                <w:rStyle w:val="None"/>
                <w:rFonts w:ascii="Arial" w:hAnsi="Arial"/>
                <w:b/>
                <w:bCs/>
                <w:sz w:val="28"/>
                <w:szCs w:val="28"/>
              </w:rPr>
              <w:lastRenderedPageBreak/>
              <w:t>Hire charges from 1</w:t>
            </w:r>
            <w:r>
              <w:rPr>
                <w:rStyle w:val="None"/>
                <w:rFonts w:ascii="Arial" w:hAnsi="Arial"/>
                <w:b/>
                <w:bCs/>
                <w:sz w:val="28"/>
                <w:szCs w:val="28"/>
                <w:vertAlign w:val="superscript"/>
              </w:rPr>
              <w:t>st</w:t>
            </w:r>
            <w:r>
              <w:rPr>
                <w:rStyle w:val="None"/>
                <w:rFonts w:ascii="Arial" w:hAnsi="Arial"/>
                <w:b/>
                <w:bCs/>
                <w:sz w:val="28"/>
                <w:szCs w:val="28"/>
              </w:rPr>
              <w:t xml:space="preserve"> April 2023</w:t>
            </w:r>
          </w:p>
        </w:tc>
        <w:tc>
          <w:tcPr>
            <w:tcW w:w="1366" w:type="dxa"/>
            <w:tcBorders>
              <w:top w:val="nil"/>
              <w:left w:val="nil"/>
              <w:bottom w:val="nil"/>
              <w:right w:val="nil"/>
            </w:tcBorders>
            <w:tcMar>
              <w:top w:w="80" w:type="dxa"/>
              <w:left w:w="80" w:type="dxa"/>
              <w:bottom w:w="80" w:type="dxa"/>
              <w:right w:w="80" w:type="dxa"/>
            </w:tcMar>
            <w:vAlign w:val="center"/>
          </w:tcPr>
          <w:p w14:paraId="3945A5E0" w14:textId="77777777" w:rsidR="0064276A" w:rsidRDefault="0064276A">
            <w:pPr>
              <w:pStyle w:val="LO-normal"/>
              <w:widowControl w:val="0"/>
              <w:rPr>
                <w:rStyle w:val="None"/>
                <w:rFonts w:ascii="Arial" w:eastAsia="Arial" w:hAnsi="Arial" w:cs="Arial"/>
                <w:sz w:val="4"/>
                <w:szCs w:val="4"/>
              </w:rPr>
            </w:pPr>
          </w:p>
          <w:p w14:paraId="3FF94E0E" w14:textId="77777777" w:rsidR="0064276A" w:rsidRDefault="0064276A">
            <w:pPr>
              <w:pStyle w:val="LO-normal"/>
              <w:widowControl w:val="0"/>
              <w:rPr>
                <w:rStyle w:val="None"/>
                <w:rFonts w:ascii="Arial" w:eastAsia="Arial" w:hAnsi="Arial" w:cs="Arial"/>
                <w:sz w:val="4"/>
                <w:szCs w:val="4"/>
              </w:rPr>
            </w:pPr>
          </w:p>
          <w:p w14:paraId="5A343418" w14:textId="77777777" w:rsidR="0064276A" w:rsidRDefault="0064276A">
            <w:pPr>
              <w:pStyle w:val="LO-normal"/>
              <w:widowControl w:val="0"/>
            </w:pPr>
          </w:p>
        </w:tc>
        <w:tc>
          <w:tcPr>
            <w:tcW w:w="4038" w:type="dxa"/>
            <w:tcBorders>
              <w:top w:val="nil"/>
              <w:left w:val="nil"/>
              <w:bottom w:val="nil"/>
              <w:right w:val="nil"/>
            </w:tcBorders>
            <w:tcMar>
              <w:top w:w="80" w:type="dxa"/>
              <w:left w:w="80" w:type="dxa"/>
              <w:bottom w:w="80" w:type="dxa"/>
              <w:right w:w="80" w:type="dxa"/>
            </w:tcMar>
          </w:tcPr>
          <w:p w14:paraId="1FBF61B9" w14:textId="77777777" w:rsidR="0064276A" w:rsidRDefault="0064276A"/>
        </w:tc>
      </w:tr>
      <w:tr w:rsidR="0064276A" w14:paraId="0CC70C74" w14:textId="77777777">
        <w:trPr>
          <w:trHeight w:val="953"/>
        </w:trPr>
        <w:tc>
          <w:tcPr>
            <w:tcW w:w="4916" w:type="dxa"/>
            <w:tcBorders>
              <w:top w:val="nil"/>
              <w:left w:val="nil"/>
              <w:bottom w:val="nil"/>
              <w:right w:val="nil"/>
            </w:tcBorders>
            <w:tcMar>
              <w:top w:w="80" w:type="dxa"/>
              <w:left w:w="80" w:type="dxa"/>
              <w:bottom w:w="80" w:type="dxa"/>
              <w:right w:w="80" w:type="dxa"/>
            </w:tcMar>
            <w:vAlign w:val="center"/>
          </w:tcPr>
          <w:p w14:paraId="14A3B7DD" w14:textId="77777777" w:rsidR="0064276A" w:rsidRDefault="00000000">
            <w:pPr>
              <w:pStyle w:val="LO-normal"/>
              <w:widowControl w:val="0"/>
            </w:pPr>
            <w:r>
              <w:rPr>
                <w:rStyle w:val="None"/>
                <w:rFonts w:ascii="Arial" w:hAnsi="Arial"/>
              </w:rPr>
              <w:t>Hall hire.</w:t>
            </w:r>
          </w:p>
        </w:tc>
        <w:tc>
          <w:tcPr>
            <w:tcW w:w="1366" w:type="dxa"/>
            <w:tcBorders>
              <w:top w:val="nil"/>
              <w:left w:val="nil"/>
              <w:bottom w:val="nil"/>
              <w:right w:val="nil"/>
            </w:tcBorders>
            <w:tcMar>
              <w:top w:w="80" w:type="dxa"/>
              <w:left w:w="80" w:type="dxa"/>
              <w:bottom w:w="80" w:type="dxa"/>
              <w:right w:w="80" w:type="dxa"/>
            </w:tcMar>
            <w:vAlign w:val="center"/>
          </w:tcPr>
          <w:p w14:paraId="67D1529A" w14:textId="77777777" w:rsidR="0064276A" w:rsidRDefault="00000000">
            <w:pPr>
              <w:pStyle w:val="LO-normal"/>
              <w:widowControl w:val="0"/>
            </w:pPr>
            <w:r>
              <w:rPr>
                <w:rStyle w:val="None"/>
                <w:rFonts w:ascii="Arial" w:hAnsi="Arial"/>
              </w:rPr>
              <w:t>£12.00 / hr.</w:t>
            </w:r>
          </w:p>
        </w:tc>
        <w:tc>
          <w:tcPr>
            <w:tcW w:w="4038" w:type="dxa"/>
            <w:tcBorders>
              <w:top w:val="nil"/>
              <w:left w:val="nil"/>
              <w:bottom w:val="nil"/>
              <w:right w:val="nil"/>
            </w:tcBorders>
            <w:tcMar>
              <w:top w:w="80" w:type="dxa"/>
              <w:left w:w="80" w:type="dxa"/>
              <w:bottom w:w="80" w:type="dxa"/>
              <w:right w:w="80" w:type="dxa"/>
            </w:tcMar>
            <w:vAlign w:val="center"/>
          </w:tcPr>
          <w:p w14:paraId="645ADC6C" w14:textId="77777777" w:rsidR="0064276A" w:rsidRDefault="00000000">
            <w:pPr>
              <w:pStyle w:val="LO-normal"/>
              <w:widowControl w:val="0"/>
            </w:pPr>
            <w:r>
              <w:rPr>
                <w:rStyle w:val="None"/>
                <w:rFonts w:ascii="Arial" w:hAnsi="Arial"/>
              </w:rPr>
              <w:t>Allows use of kitchen for light refreshments e.g. tea and cake. Tables &amp; Chairs for internal use. Crockery and cutlery (included).</w:t>
            </w:r>
          </w:p>
        </w:tc>
      </w:tr>
      <w:tr w:rsidR="0064276A" w14:paraId="7012567A" w14:textId="77777777">
        <w:trPr>
          <w:trHeight w:val="713"/>
        </w:trPr>
        <w:tc>
          <w:tcPr>
            <w:tcW w:w="4916" w:type="dxa"/>
            <w:tcBorders>
              <w:top w:val="nil"/>
              <w:left w:val="nil"/>
              <w:bottom w:val="nil"/>
              <w:right w:val="nil"/>
            </w:tcBorders>
            <w:tcMar>
              <w:top w:w="80" w:type="dxa"/>
              <w:left w:w="80" w:type="dxa"/>
              <w:bottom w:w="80" w:type="dxa"/>
              <w:right w:w="80" w:type="dxa"/>
            </w:tcMar>
            <w:vAlign w:val="center"/>
          </w:tcPr>
          <w:p w14:paraId="4B358339" w14:textId="77777777" w:rsidR="0064276A" w:rsidRDefault="00000000">
            <w:pPr>
              <w:pStyle w:val="LO-normal"/>
              <w:widowControl w:val="0"/>
            </w:pPr>
            <w:r>
              <w:rPr>
                <w:rStyle w:val="None"/>
                <w:rFonts w:ascii="Arial" w:hAnsi="Arial"/>
              </w:rPr>
              <w:t>Use of kitchen.</w:t>
            </w:r>
          </w:p>
        </w:tc>
        <w:tc>
          <w:tcPr>
            <w:tcW w:w="1366" w:type="dxa"/>
            <w:tcBorders>
              <w:top w:val="nil"/>
              <w:left w:val="nil"/>
              <w:bottom w:val="nil"/>
              <w:right w:val="nil"/>
            </w:tcBorders>
            <w:tcMar>
              <w:top w:w="80" w:type="dxa"/>
              <w:left w:w="80" w:type="dxa"/>
              <w:bottom w:w="80" w:type="dxa"/>
              <w:right w:w="80" w:type="dxa"/>
            </w:tcMar>
            <w:vAlign w:val="center"/>
          </w:tcPr>
          <w:p w14:paraId="5EF80DAD" w14:textId="77777777" w:rsidR="0064276A" w:rsidRDefault="00000000">
            <w:pPr>
              <w:pStyle w:val="LO-normal"/>
              <w:widowControl w:val="0"/>
            </w:pPr>
            <w:r>
              <w:rPr>
                <w:rStyle w:val="None"/>
                <w:rFonts w:ascii="Arial" w:hAnsi="Arial"/>
              </w:rPr>
              <w:t>£30.00</w:t>
            </w:r>
          </w:p>
        </w:tc>
        <w:tc>
          <w:tcPr>
            <w:tcW w:w="4038" w:type="dxa"/>
            <w:tcBorders>
              <w:top w:val="nil"/>
              <w:left w:val="nil"/>
              <w:bottom w:val="nil"/>
              <w:right w:val="nil"/>
            </w:tcBorders>
            <w:tcMar>
              <w:top w:w="80" w:type="dxa"/>
              <w:left w:w="80" w:type="dxa"/>
              <w:bottom w:w="80" w:type="dxa"/>
              <w:right w:w="80" w:type="dxa"/>
            </w:tcMar>
            <w:vAlign w:val="center"/>
          </w:tcPr>
          <w:p w14:paraId="6D319C3B" w14:textId="77777777" w:rsidR="0064276A" w:rsidRDefault="0064276A">
            <w:pPr>
              <w:pStyle w:val="LO-normal"/>
              <w:widowControl w:val="0"/>
              <w:rPr>
                <w:rStyle w:val="None"/>
                <w:rFonts w:ascii="Arial" w:eastAsia="Arial" w:hAnsi="Arial" w:cs="Arial"/>
              </w:rPr>
            </w:pPr>
          </w:p>
          <w:p w14:paraId="23438357" w14:textId="77777777" w:rsidR="0064276A" w:rsidRDefault="00000000">
            <w:pPr>
              <w:pStyle w:val="LO-normal"/>
              <w:widowControl w:val="0"/>
            </w:pPr>
            <w:r>
              <w:rPr>
                <w:rStyle w:val="None"/>
                <w:rFonts w:ascii="Arial" w:hAnsi="Arial"/>
              </w:rPr>
              <w:t xml:space="preserve">For preparation and cooking /reheating of food, use of dishwasher, </w:t>
            </w:r>
          </w:p>
        </w:tc>
      </w:tr>
      <w:tr w:rsidR="0064276A" w14:paraId="28969779" w14:textId="77777777">
        <w:trPr>
          <w:trHeight w:val="1433"/>
        </w:trPr>
        <w:tc>
          <w:tcPr>
            <w:tcW w:w="4916" w:type="dxa"/>
            <w:tcBorders>
              <w:top w:val="nil"/>
              <w:left w:val="nil"/>
              <w:bottom w:val="nil"/>
              <w:right w:val="nil"/>
            </w:tcBorders>
            <w:tcMar>
              <w:top w:w="80" w:type="dxa"/>
              <w:left w:w="80" w:type="dxa"/>
              <w:bottom w:w="80" w:type="dxa"/>
              <w:right w:w="80" w:type="dxa"/>
            </w:tcMar>
            <w:vAlign w:val="center"/>
          </w:tcPr>
          <w:p w14:paraId="0A8C772A" w14:textId="77777777" w:rsidR="0064276A" w:rsidRDefault="0064276A">
            <w:pPr>
              <w:pStyle w:val="LO-normal"/>
              <w:widowControl w:val="0"/>
              <w:rPr>
                <w:rStyle w:val="None"/>
                <w:rFonts w:ascii="Arial" w:eastAsia="Arial" w:hAnsi="Arial" w:cs="Arial"/>
              </w:rPr>
            </w:pPr>
          </w:p>
          <w:p w14:paraId="49C44F03" w14:textId="77777777" w:rsidR="0064276A" w:rsidRDefault="00000000">
            <w:pPr>
              <w:pStyle w:val="LO-normal"/>
              <w:widowControl w:val="0"/>
            </w:pPr>
            <w:r>
              <w:rPr>
                <w:rStyle w:val="None"/>
                <w:rFonts w:ascii="Arial" w:hAnsi="Arial"/>
              </w:rPr>
              <w:t xml:space="preserve">Children's party </w:t>
            </w:r>
          </w:p>
        </w:tc>
        <w:tc>
          <w:tcPr>
            <w:tcW w:w="1366" w:type="dxa"/>
            <w:tcBorders>
              <w:top w:val="nil"/>
              <w:left w:val="nil"/>
              <w:bottom w:val="nil"/>
              <w:right w:val="nil"/>
            </w:tcBorders>
            <w:tcMar>
              <w:top w:w="80" w:type="dxa"/>
              <w:left w:w="80" w:type="dxa"/>
              <w:bottom w:w="80" w:type="dxa"/>
              <w:right w:w="80" w:type="dxa"/>
            </w:tcMar>
            <w:vAlign w:val="center"/>
          </w:tcPr>
          <w:p w14:paraId="0B180E3E" w14:textId="77777777" w:rsidR="0064276A" w:rsidRDefault="0064276A">
            <w:pPr>
              <w:pStyle w:val="LO-normal"/>
              <w:widowControl w:val="0"/>
              <w:rPr>
                <w:rStyle w:val="None"/>
                <w:rFonts w:ascii="Arial" w:eastAsia="Arial" w:hAnsi="Arial" w:cs="Arial"/>
              </w:rPr>
            </w:pPr>
          </w:p>
          <w:p w14:paraId="34E7266F" w14:textId="77777777" w:rsidR="0064276A" w:rsidRDefault="00000000">
            <w:pPr>
              <w:pStyle w:val="LO-normal"/>
              <w:widowControl w:val="0"/>
              <w:rPr>
                <w:rStyle w:val="None"/>
                <w:rFonts w:ascii="Arial" w:eastAsia="Arial" w:hAnsi="Arial" w:cs="Arial"/>
              </w:rPr>
            </w:pPr>
            <w:r>
              <w:rPr>
                <w:rStyle w:val="None"/>
                <w:rFonts w:ascii="Arial" w:hAnsi="Arial"/>
              </w:rPr>
              <w:t xml:space="preserve">£40.00 up to 30 children </w:t>
            </w:r>
          </w:p>
          <w:p w14:paraId="22BA35DC" w14:textId="77777777" w:rsidR="0064276A" w:rsidRDefault="00000000">
            <w:pPr>
              <w:pStyle w:val="LO-normal"/>
              <w:widowControl w:val="0"/>
            </w:pPr>
            <w:r>
              <w:rPr>
                <w:rStyle w:val="None"/>
                <w:rFonts w:ascii="Arial" w:hAnsi="Arial"/>
              </w:rPr>
              <w:t>£50.00 over 30 children</w:t>
            </w:r>
          </w:p>
        </w:tc>
        <w:tc>
          <w:tcPr>
            <w:tcW w:w="4038" w:type="dxa"/>
            <w:tcBorders>
              <w:top w:val="nil"/>
              <w:left w:val="nil"/>
              <w:bottom w:val="nil"/>
              <w:right w:val="nil"/>
            </w:tcBorders>
            <w:tcMar>
              <w:top w:w="80" w:type="dxa"/>
              <w:left w:w="80" w:type="dxa"/>
              <w:bottom w:w="80" w:type="dxa"/>
              <w:right w:w="80" w:type="dxa"/>
            </w:tcMar>
            <w:vAlign w:val="center"/>
          </w:tcPr>
          <w:p w14:paraId="5CB101FA" w14:textId="77777777" w:rsidR="0064276A" w:rsidRDefault="00000000">
            <w:pPr>
              <w:pStyle w:val="LO-normal"/>
              <w:widowControl w:val="0"/>
              <w:rPr>
                <w:rStyle w:val="None"/>
                <w:rFonts w:ascii="Arial" w:eastAsia="Arial" w:hAnsi="Arial" w:cs="Arial"/>
              </w:rPr>
            </w:pPr>
            <w:r>
              <w:rPr>
                <w:rStyle w:val="None"/>
                <w:rFonts w:ascii="Arial" w:hAnsi="Arial"/>
              </w:rPr>
              <w:t xml:space="preserve"> </w:t>
            </w:r>
          </w:p>
          <w:p w14:paraId="0DA5B17C" w14:textId="77777777" w:rsidR="0064276A" w:rsidRDefault="00000000">
            <w:pPr>
              <w:pStyle w:val="LO-normal"/>
              <w:widowControl w:val="0"/>
            </w:pPr>
            <w:r>
              <w:rPr>
                <w:rStyle w:val="None"/>
                <w:rFonts w:ascii="Arial" w:hAnsi="Arial"/>
              </w:rPr>
              <w:t xml:space="preserve">Up to 3 hours    </w:t>
            </w:r>
          </w:p>
        </w:tc>
      </w:tr>
      <w:tr w:rsidR="0064276A" w14:paraId="5BAB8E9C" w14:textId="77777777">
        <w:trPr>
          <w:trHeight w:val="1433"/>
        </w:trPr>
        <w:tc>
          <w:tcPr>
            <w:tcW w:w="4916" w:type="dxa"/>
            <w:tcBorders>
              <w:top w:val="nil"/>
              <w:left w:val="nil"/>
              <w:bottom w:val="nil"/>
              <w:right w:val="nil"/>
            </w:tcBorders>
            <w:tcMar>
              <w:top w:w="80" w:type="dxa"/>
              <w:left w:w="80" w:type="dxa"/>
              <w:bottom w:w="80" w:type="dxa"/>
              <w:right w:w="80" w:type="dxa"/>
            </w:tcMar>
            <w:vAlign w:val="center"/>
          </w:tcPr>
          <w:p w14:paraId="343DC3FD" w14:textId="77777777" w:rsidR="0064276A" w:rsidRDefault="0064276A">
            <w:pPr>
              <w:pStyle w:val="LO-normal"/>
              <w:widowControl w:val="0"/>
              <w:rPr>
                <w:rStyle w:val="None"/>
                <w:rFonts w:ascii="Arial" w:eastAsia="Arial" w:hAnsi="Arial" w:cs="Arial"/>
              </w:rPr>
            </w:pPr>
          </w:p>
          <w:p w14:paraId="4094A23E" w14:textId="77777777" w:rsidR="0064276A" w:rsidRDefault="00000000">
            <w:pPr>
              <w:pStyle w:val="LO-normal"/>
              <w:widowControl w:val="0"/>
            </w:pPr>
            <w:r>
              <w:rPr>
                <w:rStyle w:val="None"/>
                <w:rFonts w:ascii="Arial" w:hAnsi="Arial"/>
              </w:rPr>
              <w:t>Adult party.</w:t>
            </w:r>
          </w:p>
        </w:tc>
        <w:tc>
          <w:tcPr>
            <w:tcW w:w="1366" w:type="dxa"/>
            <w:tcBorders>
              <w:top w:val="nil"/>
              <w:left w:val="nil"/>
              <w:bottom w:val="nil"/>
              <w:right w:val="nil"/>
            </w:tcBorders>
            <w:tcMar>
              <w:top w:w="80" w:type="dxa"/>
              <w:left w:w="80" w:type="dxa"/>
              <w:bottom w:w="80" w:type="dxa"/>
              <w:right w:w="80" w:type="dxa"/>
            </w:tcMar>
            <w:vAlign w:val="center"/>
          </w:tcPr>
          <w:p w14:paraId="2120FC7E" w14:textId="77777777" w:rsidR="0064276A" w:rsidRDefault="0064276A">
            <w:pPr>
              <w:pStyle w:val="LO-normal"/>
              <w:widowControl w:val="0"/>
              <w:rPr>
                <w:rStyle w:val="None"/>
                <w:rFonts w:ascii="Arial" w:eastAsia="Arial" w:hAnsi="Arial" w:cs="Arial"/>
              </w:rPr>
            </w:pPr>
          </w:p>
          <w:p w14:paraId="09832AB2" w14:textId="77777777" w:rsidR="0064276A" w:rsidRDefault="00000000">
            <w:pPr>
              <w:pStyle w:val="LO-normal"/>
              <w:widowControl w:val="0"/>
              <w:rPr>
                <w:rStyle w:val="None"/>
                <w:rFonts w:ascii="Arial" w:eastAsia="Arial" w:hAnsi="Arial" w:cs="Arial"/>
              </w:rPr>
            </w:pPr>
            <w:r>
              <w:rPr>
                <w:rStyle w:val="None"/>
                <w:rFonts w:ascii="Arial" w:hAnsi="Arial"/>
              </w:rPr>
              <w:t>£90.00 up to 50 adults</w:t>
            </w:r>
          </w:p>
          <w:p w14:paraId="080995A1" w14:textId="77777777" w:rsidR="0064276A" w:rsidRDefault="00000000">
            <w:pPr>
              <w:pStyle w:val="LO-normal"/>
              <w:widowControl w:val="0"/>
            </w:pPr>
            <w:r>
              <w:rPr>
                <w:rStyle w:val="None"/>
                <w:rFonts w:ascii="Arial" w:hAnsi="Arial"/>
              </w:rPr>
              <w:t xml:space="preserve">£100.00 over 50 adults </w:t>
            </w:r>
          </w:p>
        </w:tc>
        <w:tc>
          <w:tcPr>
            <w:tcW w:w="4038" w:type="dxa"/>
            <w:tcBorders>
              <w:top w:val="nil"/>
              <w:left w:val="nil"/>
              <w:bottom w:val="nil"/>
              <w:right w:val="nil"/>
            </w:tcBorders>
            <w:tcMar>
              <w:top w:w="80" w:type="dxa"/>
              <w:left w:w="80" w:type="dxa"/>
              <w:bottom w:w="80" w:type="dxa"/>
              <w:right w:w="80" w:type="dxa"/>
            </w:tcMar>
            <w:vAlign w:val="center"/>
          </w:tcPr>
          <w:p w14:paraId="72BE0658" w14:textId="77777777" w:rsidR="0064276A" w:rsidRDefault="0064276A">
            <w:pPr>
              <w:pStyle w:val="LO-normal"/>
              <w:widowControl w:val="0"/>
              <w:rPr>
                <w:rStyle w:val="None"/>
                <w:rFonts w:ascii="Arial" w:eastAsia="Arial" w:hAnsi="Arial" w:cs="Arial"/>
              </w:rPr>
            </w:pPr>
          </w:p>
          <w:p w14:paraId="7F065B65" w14:textId="77777777" w:rsidR="0064276A" w:rsidRDefault="0064276A">
            <w:pPr>
              <w:pStyle w:val="LO-normal"/>
              <w:widowControl w:val="0"/>
              <w:rPr>
                <w:rStyle w:val="None"/>
                <w:rFonts w:ascii="Arial" w:eastAsia="Arial" w:hAnsi="Arial" w:cs="Arial"/>
              </w:rPr>
            </w:pPr>
          </w:p>
          <w:p w14:paraId="31ED3498" w14:textId="77777777" w:rsidR="0064276A" w:rsidRDefault="00000000">
            <w:pPr>
              <w:pStyle w:val="LO-normal"/>
              <w:widowControl w:val="0"/>
              <w:rPr>
                <w:rStyle w:val="None"/>
                <w:rFonts w:ascii="Arial" w:eastAsia="Arial" w:hAnsi="Arial" w:cs="Arial"/>
              </w:rPr>
            </w:pPr>
            <w:r>
              <w:rPr>
                <w:rStyle w:val="None"/>
                <w:rFonts w:ascii="Arial" w:hAnsi="Arial"/>
              </w:rPr>
              <w:t>Up to 6 hours</w:t>
            </w:r>
          </w:p>
          <w:p w14:paraId="74076B48" w14:textId="77777777" w:rsidR="0064276A" w:rsidRDefault="0064276A">
            <w:pPr>
              <w:pStyle w:val="LO-normal"/>
              <w:widowControl w:val="0"/>
            </w:pPr>
          </w:p>
        </w:tc>
      </w:tr>
      <w:tr w:rsidR="0064276A" w14:paraId="41204ACB" w14:textId="77777777">
        <w:trPr>
          <w:trHeight w:val="1433"/>
        </w:trPr>
        <w:tc>
          <w:tcPr>
            <w:tcW w:w="4916" w:type="dxa"/>
            <w:tcBorders>
              <w:top w:val="nil"/>
              <w:left w:val="nil"/>
              <w:bottom w:val="nil"/>
              <w:right w:val="nil"/>
            </w:tcBorders>
            <w:tcMar>
              <w:top w:w="80" w:type="dxa"/>
              <w:left w:w="80" w:type="dxa"/>
              <w:bottom w:w="80" w:type="dxa"/>
              <w:right w:w="80" w:type="dxa"/>
            </w:tcMar>
            <w:vAlign w:val="center"/>
          </w:tcPr>
          <w:p w14:paraId="5F8ACE69" w14:textId="77777777" w:rsidR="0064276A" w:rsidRDefault="00000000">
            <w:pPr>
              <w:pStyle w:val="LO-normal"/>
              <w:widowControl w:val="0"/>
            </w:pPr>
            <w:r>
              <w:rPr>
                <w:rStyle w:val="None"/>
                <w:rFonts w:ascii="Arial" w:hAnsi="Arial"/>
              </w:rPr>
              <w:t>Wake.</w:t>
            </w:r>
          </w:p>
        </w:tc>
        <w:tc>
          <w:tcPr>
            <w:tcW w:w="1366" w:type="dxa"/>
            <w:tcBorders>
              <w:top w:val="nil"/>
              <w:left w:val="nil"/>
              <w:bottom w:val="nil"/>
              <w:right w:val="nil"/>
            </w:tcBorders>
            <w:tcMar>
              <w:top w:w="80" w:type="dxa"/>
              <w:left w:w="80" w:type="dxa"/>
              <w:bottom w:w="80" w:type="dxa"/>
              <w:right w:w="80" w:type="dxa"/>
            </w:tcMar>
            <w:vAlign w:val="center"/>
          </w:tcPr>
          <w:p w14:paraId="6B1D86E1" w14:textId="77777777" w:rsidR="0064276A" w:rsidRDefault="0064276A">
            <w:pPr>
              <w:pStyle w:val="LO-normal"/>
              <w:widowControl w:val="0"/>
              <w:rPr>
                <w:rStyle w:val="None"/>
                <w:rFonts w:ascii="Arial" w:eastAsia="Arial" w:hAnsi="Arial" w:cs="Arial"/>
              </w:rPr>
            </w:pPr>
          </w:p>
          <w:p w14:paraId="66CC65CA" w14:textId="77777777" w:rsidR="0064276A" w:rsidRDefault="00000000">
            <w:pPr>
              <w:pStyle w:val="LO-normal"/>
              <w:widowControl w:val="0"/>
              <w:rPr>
                <w:rStyle w:val="None"/>
                <w:rFonts w:ascii="Arial" w:eastAsia="Arial" w:hAnsi="Arial" w:cs="Arial"/>
              </w:rPr>
            </w:pPr>
            <w:r>
              <w:rPr>
                <w:rStyle w:val="None"/>
                <w:rFonts w:ascii="Arial" w:hAnsi="Arial"/>
              </w:rPr>
              <w:t>£50.00 up to 30 guests</w:t>
            </w:r>
          </w:p>
          <w:p w14:paraId="4A69E08E" w14:textId="77777777" w:rsidR="0064276A" w:rsidRDefault="00000000">
            <w:pPr>
              <w:pStyle w:val="LO-normal"/>
              <w:widowControl w:val="0"/>
            </w:pPr>
            <w:r>
              <w:rPr>
                <w:rStyle w:val="None"/>
                <w:rFonts w:ascii="Arial" w:hAnsi="Arial"/>
              </w:rPr>
              <w:t>£60.00 over 30 guests</w:t>
            </w:r>
          </w:p>
        </w:tc>
        <w:tc>
          <w:tcPr>
            <w:tcW w:w="4038" w:type="dxa"/>
            <w:tcBorders>
              <w:top w:val="nil"/>
              <w:left w:val="nil"/>
              <w:bottom w:val="nil"/>
              <w:right w:val="nil"/>
            </w:tcBorders>
            <w:tcMar>
              <w:top w:w="80" w:type="dxa"/>
              <w:left w:w="80" w:type="dxa"/>
              <w:bottom w:w="80" w:type="dxa"/>
              <w:right w:w="80" w:type="dxa"/>
            </w:tcMar>
            <w:vAlign w:val="center"/>
          </w:tcPr>
          <w:p w14:paraId="5AD8902F" w14:textId="77777777" w:rsidR="0064276A" w:rsidRDefault="00000000">
            <w:pPr>
              <w:pStyle w:val="LO-normal"/>
              <w:widowControl w:val="0"/>
            </w:pPr>
            <w:r>
              <w:rPr>
                <w:rStyle w:val="None"/>
                <w:rFonts w:ascii="Arial" w:hAnsi="Arial"/>
              </w:rPr>
              <w:t>Up to 3 hours</w:t>
            </w:r>
          </w:p>
        </w:tc>
      </w:tr>
      <w:tr w:rsidR="0064276A" w14:paraId="529F4F7C" w14:textId="77777777">
        <w:trPr>
          <w:trHeight w:val="233"/>
        </w:trPr>
        <w:tc>
          <w:tcPr>
            <w:tcW w:w="4916" w:type="dxa"/>
            <w:tcBorders>
              <w:top w:val="nil"/>
              <w:left w:val="nil"/>
              <w:bottom w:val="nil"/>
              <w:right w:val="nil"/>
            </w:tcBorders>
            <w:tcMar>
              <w:top w:w="80" w:type="dxa"/>
              <w:left w:w="80" w:type="dxa"/>
              <w:bottom w:w="80" w:type="dxa"/>
              <w:right w:w="80" w:type="dxa"/>
            </w:tcMar>
            <w:vAlign w:val="center"/>
          </w:tcPr>
          <w:p w14:paraId="0EE220EB" w14:textId="77777777" w:rsidR="0064276A" w:rsidRDefault="00000000">
            <w:pPr>
              <w:pStyle w:val="LO-normal"/>
              <w:widowControl w:val="0"/>
            </w:pPr>
            <w:r>
              <w:rPr>
                <w:rStyle w:val="None"/>
                <w:rFonts w:ascii="Arial" w:hAnsi="Arial"/>
              </w:rPr>
              <w:t>Weddings.</w:t>
            </w:r>
          </w:p>
        </w:tc>
        <w:tc>
          <w:tcPr>
            <w:tcW w:w="1366" w:type="dxa"/>
            <w:tcBorders>
              <w:top w:val="nil"/>
              <w:left w:val="nil"/>
              <w:bottom w:val="nil"/>
              <w:right w:val="nil"/>
            </w:tcBorders>
            <w:tcMar>
              <w:top w:w="80" w:type="dxa"/>
              <w:left w:w="80" w:type="dxa"/>
              <w:bottom w:w="80" w:type="dxa"/>
              <w:right w:w="80" w:type="dxa"/>
            </w:tcMar>
            <w:vAlign w:val="center"/>
          </w:tcPr>
          <w:p w14:paraId="1415A2AD" w14:textId="77777777" w:rsidR="0064276A" w:rsidRDefault="00000000">
            <w:pPr>
              <w:pStyle w:val="LO-normal"/>
              <w:widowControl w:val="0"/>
            </w:pPr>
            <w:r>
              <w:rPr>
                <w:rStyle w:val="None"/>
                <w:rFonts w:ascii="Arial" w:hAnsi="Arial"/>
              </w:rPr>
              <w:t>£400.00</w:t>
            </w:r>
          </w:p>
        </w:tc>
        <w:tc>
          <w:tcPr>
            <w:tcW w:w="4038" w:type="dxa"/>
            <w:tcBorders>
              <w:top w:val="nil"/>
              <w:left w:val="nil"/>
              <w:bottom w:val="nil"/>
              <w:right w:val="nil"/>
            </w:tcBorders>
            <w:tcMar>
              <w:top w:w="80" w:type="dxa"/>
              <w:left w:w="80" w:type="dxa"/>
              <w:bottom w:w="80" w:type="dxa"/>
              <w:right w:w="80" w:type="dxa"/>
            </w:tcMar>
            <w:vAlign w:val="center"/>
          </w:tcPr>
          <w:p w14:paraId="1D0E8F61" w14:textId="77777777" w:rsidR="0064276A" w:rsidRDefault="00000000">
            <w:pPr>
              <w:pStyle w:val="LO-normal"/>
              <w:widowControl w:val="0"/>
            </w:pPr>
            <w:r>
              <w:rPr>
                <w:rStyle w:val="None"/>
                <w:rFonts w:ascii="Arial" w:hAnsi="Arial"/>
              </w:rPr>
              <w:t>Village residents.</w:t>
            </w:r>
          </w:p>
        </w:tc>
      </w:tr>
      <w:tr w:rsidR="0064276A" w14:paraId="1541988F" w14:textId="77777777">
        <w:trPr>
          <w:trHeight w:val="233"/>
        </w:trPr>
        <w:tc>
          <w:tcPr>
            <w:tcW w:w="4916" w:type="dxa"/>
            <w:tcBorders>
              <w:top w:val="nil"/>
              <w:left w:val="nil"/>
              <w:bottom w:val="nil"/>
              <w:right w:val="nil"/>
            </w:tcBorders>
            <w:tcMar>
              <w:top w:w="80" w:type="dxa"/>
              <w:left w:w="80" w:type="dxa"/>
              <w:bottom w:w="80" w:type="dxa"/>
              <w:right w:w="80" w:type="dxa"/>
            </w:tcMar>
            <w:vAlign w:val="center"/>
          </w:tcPr>
          <w:p w14:paraId="44B91A51" w14:textId="77777777" w:rsidR="0064276A" w:rsidRDefault="0064276A"/>
        </w:tc>
        <w:tc>
          <w:tcPr>
            <w:tcW w:w="1366" w:type="dxa"/>
            <w:tcBorders>
              <w:top w:val="nil"/>
              <w:left w:val="nil"/>
              <w:bottom w:val="nil"/>
              <w:right w:val="nil"/>
            </w:tcBorders>
            <w:tcMar>
              <w:top w:w="80" w:type="dxa"/>
              <w:left w:w="80" w:type="dxa"/>
              <w:bottom w:w="80" w:type="dxa"/>
              <w:right w:w="80" w:type="dxa"/>
            </w:tcMar>
            <w:vAlign w:val="center"/>
          </w:tcPr>
          <w:p w14:paraId="0C338034" w14:textId="77777777" w:rsidR="0064276A" w:rsidRDefault="00000000">
            <w:pPr>
              <w:pStyle w:val="LO-normal"/>
              <w:widowControl w:val="0"/>
            </w:pPr>
            <w:r>
              <w:rPr>
                <w:rStyle w:val="None"/>
                <w:rFonts w:ascii="Arial" w:hAnsi="Arial"/>
              </w:rPr>
              <w:t>£500.00</w:t>
            </w:r>
          </w:p>
        </w:tc>
        <w:tc>
          <w:tcPr>
            <w:tcW w:w="4038" w:type="dxa"/>
            <w:tcBorders>
              <w:top w:val="nil"/>
              <w:left w:val="nil"/>
              <w:bottom w:val="nil"/>
              <w:right w:val="nil"/>
            </w:tcBorders>
            <w:tcMar>
              <w:top w:w="80" w:type="dxa"/>
              <w:left w:w="80" w:type="dxa"/>
              <w:bottom w:w="80" w:type="dxa"/>
              <w:right w:w="80" w:type="dxa"/>
            </w:tcMar>
            <w:vAlign w:val="center"/>
          </w:tcPr>
          <w:p w14:paraId="2EC9F826" w14:textId="77777777" w:rsidR="0064276A" w:rsidRDefault="00000000">
            <w:pPr>
              <w:pStyle w:val="LO-normal"/>
              <w:widowControl w:val="0"/>
            </w:pPr>
            <w:r>
              <w:rPr>
                <w:rStyle w:val="None"/>
                <w:rFonts w:ascii="Arial" w:hAnsi="Arial"/>
              </w:rPr>
              <w:t>Non-Village residents.</w:t>
            </w:r>
          </w:p>
        </w:tc>
      </w:tr>
      <w:tr w:rsidR="0064276A" w14:paraId="3D2EF7D0" w14:textId="77777777">
        <w:trPr>
          <w:trHeight w:val="713"/>
        </w:trPr>
        <w:tc>
          <w:tcPr>
            <w:tcW w:w="4916" w:type="dxa"/>
            <w:tcBorders>
              <w:top w:val="nil"/>
              <w:left w:val="nil"/>
              <w:bottom w:val="nil"/>
              <w:right w:val="nil"/>
            </w:tcBorders>
            <w:tcMar>
              <w:top w:w="80" w:type="dxa"/>
              <w:left w:w="80" w:type="dxa"/>
              <w:bottom w:w="80" w:type="dxa"/>
              <w:right w:w="80" w:type="dxa"/>
            </w:tcMar>
            <w:vAlign w:val="center"/>
          </w:tcPr>
          <w:p w14:paraId="108655C2" w14:textId="77777777" w:rsidR="0064276A" w:rsidRDefault="00000000">
            <w:pPr>
              <w:pStyle w:val="LO-normal"/>
              <w:widowControl w:val="0"/>
            </w:pPr>
            <w:r>
              <w:rPr>
                <w:rStyle w:val="None"/>
                <w:rFonts w:ascii="Arial" w:hAnsi="Arial"/>
              </w:rPr>
              <w:t>To cover use of hall from midday Friday until midday Sunday (assuming a Saturday wedding) and full use of kitchen.</w:t>
            </w:r>
          </w:p>
        </w:tc>
        <w:tc>
          <w:tcPr>
            <w:tcW w:w="5404" w:type="dxa"/>
            <w:gridSpan w:val="2"/>
            <w:tcBorders>
              <w:top w:val="nil"/>
              <w:left w:val="nil"/>
              <w:bottom w:val="nil"/>
              <w:right w:val="nil"/>
            </w:tcBorders>
            <w:tcMar>
              <w:top w:w="80" w:type="dxa"/>
              <w:left w:w="80" w:type="dxa"/>
              <w:bottom w:w="80" w:type="dxa"/>
              <w:right w:w="80" w:type="dxa"/>
            </w:tcMar>
          </w:tcPr>
          <w:p w14:paraId="0C94A29C" w14:textId="77777777" w:rsidR="0064276A" w:rsidRDefault="0064276A"/>
        </w:tc>
      </w:tr>
      <w:tr w:rsidR="0064276A" w14:paraId="34428C53" w14:textId="77777777">
        <w:trPr>
          <w:trHeight w:val="80"/>
        </w:trPr>
        <w:tc>
          <w:tcPr>
            <w:tcW w:w="4916" w:type="dxa"/>
            <w:tcBorders>
              <w:top w:val="nil"/>
              <w:left w:val="nil"/>
              <w:bottom w:val="nil"/>
              <w:right w:val="nil"/>
            </w:tcBorders>
            <w:tcMar>
              <w:top w:w="80" w:type="dxa"/>
              <w:left w:w="80" w:type="dxa"/>
              <w:bottom w:w="80" w:type="dxa"/>
              <w:right w:w="80" w:type="dxa"/>
            </w:tcMar>
            <w:vAlign w:val="center"/>
          </w:tcPr>
          <w:p w14:paraId="4DE5C8CB" w14:textId="77777777" w:rsidR="0064276A" w:rsidRDefault="0064276A"/>
        </w:tc>
        <w:tc>
          <w:tcPr>
            <w:tcW w:w="1366" w:type="dxa"/>
            <w:tcBorders>
              <w:top w:val="nil"/>
              <w:left w:val="nil"/>
              <w:bottom w:val="nil"/>
              <w:right w:val="nil"/>
            </w:tcBorders>
            <w:tcMar>
              <w:top w:w="80" w:type="dxa"/>
              <w:left w:w="80" w:type="dxa"/>
              <w:bottom w:w="80" w:type="dxa"/>
              <w:right w:w="80" w:type="dxa"/>
            </w:tcMar>
            <w:vAlign w:val="center"/>
          </w:tcPr>
          <w:p w14:paraId="0354F29C" w14:textId="77777777" w:rsidR="0064276A" w:rsidRDefault="0064276A"/>
        </w:tc>
        <w:tc>
          <w:tcPr>
            <w:tcW w:w="4038" w:type="dxa"/>
            <w:tcBorders>
              <w:top w:val="nil"/>
              <w:left w:val="nil"/>
              <w:bottom w:val="nil"/>
              <w:right w:val="nil"/>
            </w:tcBorders>
            <w:tcMar>
              <w:top w:w="80" w:type="dxa"/>
              <w:left w:w="80" w:type="dxa"/>
              <w:bottom w:w="80" w:type="dxa"/>
              <w:right w:w="80" w:type="dxa"/>
            </w:tcMar>
          </w:tcPr>
          <w:p w14:paraId="6CEBFC7F" w14:textId="77777777" w:rsidR="0064276A" w:rsidRDefault="0064276A"/>
        </w:tc>
      </w:tr>
      <w:tr w:rsidR="0064276A" w14:paraId="0FCB4162" w14:textId="77777777">
        <w:trPr>
          <w:trHeight w:val="1111"/>
        </w:trPr>
        <w:tc>
          <w:tcPr>
            <w:tcW w:w="4916" w:type="dxa"/>
            <w:tcBorders>
              <w:top w:val="nil"/>
              <w:left w:val="nil"/>
              <w:bottom w:val="nil"/>
              <w:right w:val="nil"/>
            </w:tcBorders>
            <w:tcMar>
              <w:top w:w="80" w:type="dxa"/>
              <w:left w:w="80" w:type="dxa"/>
              <w:bottom w:w="80" w:type="dxa"/>
              <w:right w:w="80" w:type="dxa"/>
            </w:tcMar>
            <w:vAlign w:val="center"/>
          </w:tcPr>
          <w:p w14:paraId="02E4FA15" w14:textId="2CF33072" w:rsidR="0064276A" w:rsidRDefault="00000000">
            <w:pPr>
              <w:pStyle w:val="LO-normal"/>
              <w:widowControl w:val="0"/>
              <w:rPr>
                <w:rStyle w:val="None"/>
                <w:rFonts w:ascii="Arial" w:eastAsia="Arial" w:hAnsi="Arial" w:cs="Arial"/>
                <w:sz w:val="28"/>
                <w:szCs w:val="28"/>
              </w:rPr>
            </w:pPr>
            <w:r>
              <w:rPr>
                <w:rStyle w:val="None"/>
                <w:rFonts w:ascii="Arial" w:hAnsi="Arial"/>
                <w:b/>
                <w:bCs/>
                <w:sz w:val="28"/>
                <w:szCs w:val="28"/>
              </w:rPr>
              <w:t>Equipment Hire</w:t>
            </w:r>
            <w:r>
              <w:rPr>
                <w:rStyle w:val="None"/>
                <w:rFonts w:ascii="Arial" w:hAnsi="Arial"/>
                <w:sz w:val="28"/>
                <w:szCs w:val="28"/>
              </w:rPr>
              <w:t> (48 hr. period)</w:t>
            </w:r>
            <w:r w:rsidR="001C0BC4">
              <w:rPr>
                <w:rStyle w:val="None"/>
                <w:rFonts w:ascii="Arial" w:hAnsi="Arial"/>
                <w:sz w:val="28"/>
                <w:szCs w:val="28"/>
              </w:rPr>
              <w:t xml:space="preserve">  </w:t>
            </w:r>
          </w:p>
          <w:p w14:paraId="255AA470" w14:textId="089640FC" w:rsidR="0064276A" w:rsidRDefault="00000000">
            <w:pPr>
              <w:pStyle w:val="LO-normal"/>
              <w:widowControl w:val="0"/>
            </w:pPr>
            <w:r>
              <w:rPr>
                <w:rStyle w:val="None"/>
                <w:rFonts w:ascii="Arial" w:hAnsi="Arial"/>
                <w:sz w:val="28"/>
                <w:szCs w:val="28"/>
              </w:rPr>
              <w:t>for offsite use</w:t>
            </w:r>
          </w:p>
        </w:tc>
        <w:tc>
          <w:tcPr>
            <w:tcW w:w="1366" w:type="dxa"/>
            <w:tcBorders>
              <w:top w:val="nil"/>
              <w:left w:val="nil"/>
              <w:bottom w:val="nil"/>
              <w:right w:val="nil"/>
            </w:tcBorders>
            <w:tcMar>
              <w:top w:w="80" w:type="dxa"/>
              <w:left w:w="80" w:type="dxa"/>
              <w:bottom w:w="80" w:type="dxa"/>
              <w:right w:w="80" w:type="dxa"/>
            </w:tcMar>
            <w:vAlign w:val="center"/>
          </w:tcPr>
          <w:p w14:paraId="216327FF" w14:textId="77777777" w:rsidR="0064276A" w:rsidRDefault="0064276A"/>
        </w:tc>
        <w:tc>
          <w:tcPr>
            <w:tcW w:w="4038" w:type="dxa"/>
            <w:tcBorders>
              <w:top w:val="nil"/>
              <w:left w:val="nil"/>
              <w:bottom w:val="nil"/>
              <w:right w:val="nil"/>
            </w:tcBorders>
            <w:tcMar>
              <w:top w:w="80" w:type="dxa"/>
              <w:left w:w="80" w:type="dxa"/>
              <w:bottom w:w="80" w:type="dxa"/>
              <w:right w:w="80" w:type="dxa"/>
            </w:tcMar>
          </w:tcPr>
          <w:p w14:paraId="74021ACE" w14:textId="77777777" w:rsidR="0064276A" w:rsidRDefault="0064276A"/>
        </w:tc>
      </w:tr>
      <w:tr w:rsidR="0064276A" w14:paraId="7DDD0183" w14:textId="77777777">
        <w:trPr>
          <w:trHeight w:val="2153"/>
        </w:trPr>
        <w:tc>
          <w:tcPr>
            <w:tcW w:w="4916" w:type="dxa"/>
            <w:tcBorders>
              <w:top w:val="nil"/>
              <w:left w:val="nil"/>
              <w:bottom w:val="nil"/>
              <w:right w:val="nil"/>
            </w:tcBorders>
            <w:tcMar>
              <w:top w:w="80" w:type="dxa"/>
              <w:left w:w="80" w:type="dxa"/>
              <w:bottom w:w="80" w:type="dxa"/>
              <w:right w:w="80" w:type="dxa"/>
            </w:tcMar>
            <w:vAlign w:val="center"/>
          </w:tcPr>
          <w:p w14:paraId="0397F97D" w14:textId="2C2E6624" w:rsidR="0064276A" w:rsidRDefault="00000000">
            <w:pPr>
              <w:pStyle w:val="LO-normal"/>
              <w:widowControl w:val="0"/>
            </w:pPr>
            <w:r>
              <w:rPr>
                <w:rStyle w:val="None"/>
                <w:rFonts w:ascii="Arial" w:hAnsi="Arial"/>
              </w:rPr>
              <w:t>13 T</w:t>
            </w:r>
            <w:r w:rsidR="001C0BC4">
              <w:rPr>
                <w:rStyle w:val="None"/>
                <w:rFonts w:ascii="Arial" w:hAnsi="Arial"/>
              </w:rPr>
              <w:t>r</w:t>
            </w:r>
            <w:r>
              <w:rPr>
                <w:rStyle w:val="None"/>
                <w:rFonts w:ascii="Arial" w:hAnsi="Arial"/>
              </w:rPr>
              <w:t>estle tables (wooden only):</w:t>
            </w:r>
          </w:p>
        </w:tc>
        <w:tc>
          <w:tcPr>
            <w:tcW w:w="1366" w:type="dxa"/>
            <w:tcBorders>
              <w:top w:val="nil"/>
              <w:left w:val="nil"/>
              <w:bottom w:val="nil"/>
              <w:right w:val="nil"/>
            </w:tcBorders>
            <w:tcMar>
              <w:top w:w="80" w:type="dxa"/>
              <w:left w:w="80" w:type="dxa"/>
              <w:bottom w:w="80" w:type="dxa"/>
              <w:right w:w="80" w:type="dxa"/>
            </w:tcMar>
            <w:vAlign w:val="center"/>
          </w:tcPr>
          <w:p w14:paraId="784ADC51" w14:textId="77777777" w:rsidR="0064276A" w:rsidRDefault="00000000">
            <w:pPr>
              <w:pStyle w:val="LO-normal"/>
              <w:widowControl w:val="0"/>
              <w:rPr>
                <w:rStyle w:val="None"/>
                <w:rFonts w:ascii="Arial" w:eastAsia="Arial" w:hAnsi="Arial" w:cs="Arial"/>
              </w:rPr>
            </w:pPr>
            <w:r>
              <w:rPr>
                <w:rStyle w:val="None"/>
                <w:rFonts w:ascii="Arial" w:hAnsi="Arial"/>
              </w:rPr>
              <w:t>£2.50 per table</w:t>
            </w:r>
          </w:p>
          <w:p w14:paraId="6AF2FA32" w14:textId="77777777" w:rsidR="0064276A" w:rsidRDefault="00000000">
            <w:pPr>
              <w:pStyle w:val="LO-normal"/>
              <w:widowControl w:val="0"/>
              <w:rPr>
                <w:rStyle w:val="None"/>
                <w:rFonts w:ascii="Arial" w:eastAsia="Arial" w:hAnsi="Arial" w:cs="Arial"/>
              </w:rPr>
            </w:pPr>
            <w:r>
              <w:rPr>
                <w:rStyle w:val="None"/>
                <w:rFonts w:ascii="Arial" w:eastAsia="Arial" w:hAnsi="Arial" w:cs="Arial"/>
              </w:rPr>
              <w:br/>
              <w:t>£</w:t>
            </w:r>
            <w:r>
              <w:rPr>
                <w:rStyle w:val="None"/>
                <w:rFonts w:ascii="Arial" w:hAnsi="Arial"/>
              </w:rPr>
              <w:t>10.00 for 5 or more</w:t>
            </w:r>
          </w:p>
          <w:p w14:paraId="06754A3A" w14:textId="77777777" w:rsidR="0064276A" w:rsidRDefault="00000000">
            <w:pPr>
              <w:pStyle w:val="LO-normal"/>
              <w:widowControl w:val="0"/>
            </w:pPr>
            <w:r>
              <w:rPr>
                <w:rStyle w:val="None"/>
                <w:rFonts w:ascii="Arial" w:eastAsia="Arial" w:hAnsi="Arial" w:cs="Arial"/>
              </w:rPr>
              <w:br/>
              <w:t>£</w:t>
            </w:r>
            <w:r>
              <w:rPr>
                <w:rStyle w:val="None"/>
                <w:rFonts w:ascii="Arial" w:hAnsi="Arial"/>
              </w:rPr>
              <w:t>20.00 for 10 or more</w:t>
            </w:r>
          </w:p>
        </w:tc>
        <w:tc>
          <w:tcPr>
            <w:tcW w:w="4038" w:type="dxa"/>
            <w:tcBorders>
              <w:top w:val="nil"/>
              <w:left w:val="nil"/>
              <w:bottom w:val="nil"/>
              <w:right w:val="nil"/>
            </w:tcBorders>
            <w:tcMar>
              <w:top w:w="80" w:type="dxa"/>
              <w:left w:w="80" w:type="dxa"/>
              <w:bottom w:w="80" w:type="dxa"/>
              <w:right w:w="80" w:type="dxa"/>
            </w:tcMar>
          </w:tcPr>
          <w:p w14:paraId="5CAD4280" w14:textId="77777777" w:rsidR="0064276A" w:rsidRDefault="0064276A"/>
        </w:tc>
      </w:tr>
      <w:tr w:rsidR="0064276A" w14:paraId="0A040C4C" w14:textId="77777777">
        <w:trPr>
          <w:trHeight w:val="473"/>
        </w:trPr>
        <w:tc>
          <w:tcPr>
            <w:tcW w:w="4916" w:type="dxa"/>
            <w:tcBorders>
              <w:top w:val="nil"/>
              <w:left w:val="nil"/>
              <w:bottom w:val="nil"/>
              <w:right w:val="nil"/>
            </w:tcBorders>
            <w:tcMar>
              <w:top w:w="80" w:type="dxa"/>
              <w:left w:w="80" w:type="dxa"/>
              <w:bottom w:w="80" w:type="dxa"/>
              <w:right w:w="80" w:type="dxa"/>
            </w:tcMar>
            <w:vAlign w:val="center"/>
          </w:tcPr>
          <w:p w14:paraId="228FF6B4" w14:textId="77777777" w:rsidR="0064276A" w:rsidRDefault="00000000">
            <w:pPr>
              <w:pStyle w:val="LO-normal"/>
              <w:widowControl w:val="0"/>
            </w:pPr>
            <w:r>
              <w:rPr>
                <w:rStyle w:val="None"/>
                <w:rFonts w:ascii="Arial" w:hAnsi="Arial"/>
              </w:rPr>
              <w:t>88 Wooden folding/plastic chairs:</w:t>
            </w:r>
          </w:p>
        </w:tc>
        <w:tc>
          <w:tcPr>
            <w:tcW w:w="1366" w:type="dxa"/>
            <w:tcBorders>
              <w:top w:val="nil"/>
              <w:left w:val="nil"/>
              <w:bottom w:val="nil"/>
              <w:right w:val="nil"/>
            </w:tcBorders>
            <w:tcMar>
              <w:top w:w="80" w:type="dxa"/>
              <w:left w:w="80" w:type="dxa"/>
              <w:bottom w:w="80" w:type="dxa"/>
              <w:right w:w="80" w:type="dxa"/>
            </w:tcMar>
            <w:vAlign w:val="center"/>
          </w:tcPr>
          <w:p w14:paraId="07F81177" w14:textId="77777777" w:rsidR="0064276A" w:rsidRDefault="00000000">
            <w:pPr>
              <w:pStyle w:val="LO-normal"/>
              <w:widowControl w:val="0"/>
            </w:pPr>
            <w:r>
              <w:rPr>
                <w:rStyle w:val="None"/>
                <w:rFonts w:ascii="Arial" w:hAnsi="Arial"/>
              </w:rPr>
              <w:t>£2.50 per 10</w:t>
            </w:r>
          </w:p>
        </w:tc>
        <w:tc>
          <w:tcPr>
            <w:tcW w:w="4038" w:type="dxa"/>
            <w:tcBorders>
              <w:top w:val="nil"/>
              <w:left w:val="nil"/>
              <w:bottom w:val="nil"/>
              <w:right w:val="nil"/>
            </w:tcBorders>
            <w:tcMar>
              <w:top w:w="80" w:type="dxa"/>
              <w:left w:w="80" w:type="dxa"/>
              <w:bottom w:w="80" w:type="dxa"/>
              <w:right w:w="80" w:type="dxa"/>
            </w:tcMar>
          </w:tcPr>
          <w:p w14:paraId="52C2ACF0" w14:textId="77777777" w:rsidR="0064276A" w:rsidRDefault="0064276A">
            <w:pPr>
              <w:pStyle w:val="LO-normal"/>
              <w:widowControl w:val="0"/>
              <w:rPr>
                <w:rStyle w:val="None"/>
                <w:rFonts w:ascii="Arial" w:eastAsia="Arial" w:hAnsi="Arial" w:cs="Arial"/>
                <w:sz w:val="4"/>
                <w:szCs w:val="4"/>
              </w:rPr>
            </w:pPr>
          </w:p>
          <w:p w14:paraId="1171618F" w14:textId="77777777" w:rsidR="0064276A" w:rsidRDefault="0064276A">
            <w:pPr>
              <w:pStyle w:val="LO-normal"/>
              <w:widowControl w:val="0"/>
              <w:rPr>
                <w:rStyle w:val="None"/>
                <w:rFonts w:ascii="Arial" w:eastAsia="Arial" w:hAnsi="Arial" w:cs="Arial"/>
                <w:sz w:val="4"/>
                <w:szCs w:val="4"/>
              </w:rPr>
            </w:pPr>
          </w:p>
          <w:p w14:paraId="45B873C8" w14:textId="77777777" w:rsidR="0064276A" w:rsidRDefault="0064276A">
            <w:pPr>
              <w:pStyle w:val="LO-normal"/>
              <w:widowControl w:val="0"/>
              <w:rPr>
                <w:rStyle w:val="None"/>
                <w:rFonts w:ascii="Arial" w:eastAsia="Arial" w:hAnsi="Arial" w:cs="Arial"/>
                <w:sz w:val="4"/>
                <w:szCs w:val="4"/>
              </w:rPr>
            </w:pPr>
          </w:p>
          <w:p w14:paraId="503E8869" w14:textId="77777777" w:rsidR="0064276A" w:rsidRDefault="0064276A">
            <w:pPr>
              <w:pStyle w:val="LO-normal"/>
              <w:widowControl w:val="0"/>
            </w:pPr>
          </w:p>
        </w:tc>
      </w:tr>
      <w:tr w:rsidR="0064276A" w14:paraId="7CFAF35A" w14:textId="77777777">
        <w:trPr>
          <w:trHeight w:val="713"/>
        </w:trPr>
        <w:tc>
          <w:tcPr>
            <w:tcW w:w="4916" w:type="dxa"/>
            <w:tcBorders>
              <w:top w:val="nil"/>
              <w:left w:val="nil"/>
              <w:bottom w:val="nil"/>
              <w:right w:val="nil"/>
            </w:tcBorders>
            <w:tcMar>
              <w:top w:w="80" w:type="dxa"/>
              <w:left w:w="80" w:type="dxa"/>
              <w:bottom w:w="80" w:type="dxa"/>
              <w:right w:w="80" w:type="dxa"/>
            </w:tcMar>
            <w:vAlign w:val="center"/>
          </w:tcPr>
          <w:p w14:paraId="58588584" w14:textId="77777777" w:rsidR="0064276A" w:rsidRDefault="0064276A">
            <w:pPr>
              <w:pStyle w:val="LO-normal"/>
              <w:widowControl w:val="0"/>
              <w:rPr>
                <w:rStyle w:val="None"/>
                <w:rFonts w:ascii="Arial" w:eastAsia="Arial" w:hAnsi="Arial" w:cs="Arial"/>
              </w:rPr>
            </w:pPr>
          </w:p>
          <w:p w14:paraId="570704D9" w14:textId="77777777" w:rsidR="0064276A" w:rsidRDefault="00000000">
            <w:pPr>
              <w:pStyle w:val="LO-normal"/>
              <w:widowControl w:val="0"/>
            </w:pPr>
            <w:r>
              <w:rPr>
                <w:rStyle w:val="None"/>
                <w:rFonts w:ascii="Arial" w:hAnsi="Arial"/>
              </w:rPr>
              <w:t>Crockery (crates of 50 items - dinner, tea plates, bowls, cups &amp; saucers):</w:t>
            </w:r>
          </w:p>
        </w:tc>
        <w:tc>
          <w:tcPr>
            <w:tcW w:w="1366" w:type="dxa"/>
            <w:tcBorders>
              <w:top w:val="nil"/>
              <w:left w:val="nil"/>
              <w:bottom w:val="nil"/>
              <w:right w:val="nil"/>
            </w:tcBorders>
            <w:tcMar>
              <w:top w:w="80" w:type="dxa"/>
              <w:left w:w="80" w:type="dxa"/>
              <w:bottom w:w="80" w:type="dxa"/>
              <w:right w:w="80" w:type="dxa"/>
            </w:tcMar>
            <w:vAlign w:val="center"/>
          </w:tcPr>
          <w:p w14:paraId="4351E840" w14:textId="77777777" w:rsidR="0064276A" w:rsidRDefault="0064276A">
            <w:pPr>
              <w:pStyle w:val="LO-normal"/>
              <w:widowControl w:val="0"/>
              <w:rPr>
                <w:rStyle w:val="None"/>
                <w:rFonts w:ascii="Arial" w:eastAsia="Arial" w:hAnsi="Arial" w:cs="Arial"/>
              </w:rPr>
            </w:pPr>
          </w:p>
          <w:p w14:paraId="3847BCE9" w14:textId="2BE2E139" w:rsidR="0064276A" w:rsidRDefault="00000000">
            <w:pPr>
              <w:pStyle w:val="LO-normal"/>
              <w:widowControl w:val="0"/>
            </w:pPr>
            <w:r>
              <w:rPr>
                <w:rStyle w:val="None"/>
                <w:rFonts w:ascii="Arial" w:hAnsi="Arial"/>
              </w:rPr>
              <w:t xml:space="preserve">£5.00 per </w:t>
            </w:r>
            <w:r w:rsidR="001C0BC4">
              <w:rPr>
                <w:rStyle w:val="None"/>
                <w:rFonts w:ascii="Arial" w:hAnsi="Arial"/>
              </w:rPr>
              <w:t>crate</w:t>
            </w:r>
          </w:p>
        </w:tc>
        <w:tc>
          <w:tcPr>
            <w:tcW w:w="4038" w:type="dxa"/>
            <w:tcBorders>
              <w:top w:val="nil"/>
              <w:left w:val="nil"/>
              <w:bottom w:val="nil"/>
              <w:right w:val="nil"/>
            </w:tcBorders>
            <w:tcMar>
              <w:top w:w="80" w:type="dxa"/>
              <w:left w:w="80" w:type="dxa"/>
              <w:bottom w:w="80" w:type="dxa"/>
              <w:right w:w="80" w:type="dxa"/>
            </w:tcMar>
          </w:tcPr>
          <w:p w14:paraId="3327126F" w14:textId="77777777" w:rsidR="0064276A" w:rsidRDefault="0064276A"/>
        </w:tc>
      </w:tr>
      <w:tr w:rsidR="0064276A" w14:paraId="4BDC3893" w14:textId="77777777">
        <w:trPr>
          <w:trHeight w:val="473"/>
        </w:trPr>
        <w:tc>
          <w:tcPr>
            <w:tcW w:w="4916" w:type="dxa"/>
            <w:tcBorders>
              <w:top w:val="nil"/>
              <w:left w:val="nil"/>
              <w:bottom w:val="nil"/>
              <w:right w:val="nil"/>
            </w:tcBorders>
            <w:tcMar>
              <w:top w:w="80" w:type="dxa"/>
              <w:left w:w="80" w:type="dxa"/>
              <w:bottom w:w="80" w:type="dxa"/>
              <w:right w:w="80" w:type="dxa"/>
            </w:tcMar>
            <w:vAlign w:val="center"/>
          </w:tcPr>
          <w:p w14:paraId="4256CB64" w14:textId="77777777" w:rsidR="0064276A" w:rsidRDefault="0064276A">
            <w:pPr>
              <w:pStyle w:val="LO-normal"/>
              <w:widowControl w:val="0"/>
              <w:rPr>
                <w:rStyle w:val="None"/>
                <w:rFonts w:ascii="Arial" w:eastAsia="Arial" w:hAnsi="Arial" w:cs="Arial"/>
              </w:rPr>
            </w:pPr>
          </w:p>
          <w:p w14:paraId="16C5935F" w14:textId="77777777" w:rsidR="0064276A" w:rsidRDefault="00000000">
            <w:pPr>
              <w:pStyle w:val="LO-normal"/>
              <w:widowControl w:val="0"/>
            </w:pPr>
            <w:r>
              <w:rPr>
                <w:rStyle w:val="None"/>
                <w:rFonts w:ascii="Arial" w:hAnsi="Arial"/>
              </w:rPr>
              <w:t>Tea Urn:</w:t>
            </w:r>
          </w:p>
        </w:tc>
        <w:tc>
          <w:tcPr>
            <w:tcW w:w="1366" w:type="dxa"/>
            <w:tcBorders>
              <w:top w:val="nil"/>
              <w:left w:val="nil"/>
              <w:bottom w:val="nil"/>
              <w:right w:val="nil"/>
            </w:tcBorders>
            <w:tcMar>
              <w:top w:w="80" w:type="dxa"/>
              <w:left w:w="80" w:type="dxa"/>
              <w:bottom w:w="80" w:type="dxa"/>
              <w:right w:w="80" w:type="dxa"/>
            </w:tcMar>
            <w:vAlign w:val="center"/>
          </w:tcPr>
          <w:p w14:paraId="34B36766" w14:textId="77777777" w:rsidR="0064276A" w:rsidRDefault="00000000">
            <w:pPr>
              <w:pStyle w:val="LO-normal"/>
              <w:widowControl w:val="0"/>
            </w:pPr>
            <w:r>
              <w:rPr>
                <w:rStyle w:val="None"/>
                <w:rFonts w:ascii="Arial" w:hAnsi="Arial"/>
              </w:rPr>
              <w:t>£5.00</w:t>
            </w:r>
          </w:p>
        </w:tc>
        <w:tc>
          <w:tcPr>
            <w:tcW w:w="4038" w:type="dxa"/>
            <w:tcBorders>
              <w:top w:val="nil"/>
              <w:left w:val="nil"/>
              <w:bottom w:val="nil"/>
              <w:right w:val="nil"/>
            </w:tcBorders>
            <w:tcMar>
              <w:top w:w="80" w:type="dxa"/>
              <w:left w:w="80" w:type="dxa"/>
              <w:bottom w:w="80" w:type="dxa"/>
              <w:right w:w="80" w:type="dxa"/>
            </w:tcMar>
          </w:tcPr>
          <w:p w14:paraId="61927D42" w14:textId="77777777" w:rsidR="0064276A" w:rsidRDefault="0064276A"/>
        </w:tc>
      </w:tr>
      <w:tr w:rsidR="0064276A" w14:paraId="3E675152" w14:textId="77777777">
        <w:trPr>
          <w:trHeight w:val="473"/>
        </w:trPr>
        <w:tc>
          <w:tcPr>
            <w:tcW w:w="4916" w:type="dxa"/>
            <w:tcBorders>
              <w:top w:val="nil"/>
              <w:left w:val="nil"/>
              <w:bottom w:val="nil"/>
              <w:right w:val="nil"/>
            </w:tcBorders>
            <w:tcMar>
              <w:top w:w="80" w:type="dxa"/>
              <w:left w:w="80" w:type="dxa"/>
              <w:bottom w:w="80" w:type="dxa"/>
              <w:right w:w="80" w:type="dxa"/>
            </w:tcMar>
            <w:vAlign w:val="center"/>
          </w:tcPr>
          <w:p w14:paraId="10765C10" w14:textId="60F02F20" w:rsidR="0064276A" w:rsidRDefault="0064276A">
            <w:pPr>
              <w:pStyle w:val="LO-normal"/>
              <w:widowControl w:val="0"/>
            </w:pPr>
          </w:p>
        </w:tc>
        <w:tc>
          <w:tcPr>
            <w:tcW w:w="1366" w:type="dxa"/>
            <w:tcBorders>
              <w:top w:val="nil"/>
              <w:left w:val="nil"/>
              <w:bottom w:val="nil"/>
              <w:right w:val="nil"/>
            </w:tcBorders>
            <w:tcMar>
              <w:top w:w="80" w:type="dxa"/>
              <w:left w:w="80" w:type="dxa"/>
              <w:bottom w:w="80" w:type="dxa"/>
              <w:right w:w="80" w:type="dxa"/>
            </w:tcMar>
            <w:vAlign w:val="center"/>
          </w:tcPr>
          <w:p w14:paraId="27B685BD" w14:textId="0BEEBDB3" w:rsidR="0064276A" w:rsidRDefault="0064276A">
            <w:pPr>
              <w:pStyle w:val="LO-normal"/>
              <w:widowControl w:val="0"/>
            </w:pPr>
          </w:p>
        </w:tc>
        <w:tc>
          <w:tcPr>
            <w:tcW w:w="4038" w:type="dxa"/>
            <w:tcBorders>
              <w:top w:val="nil"/>
              <w:left w:val="nil"/>
              <w:bottom w:val="nil"/>
              <w:right w:val="nil"/>
            </w:tcBorders>
            <w:tcMar>
              <w:top w:w="80" w:type="dxa"/>
              <w:left w:w="80" w:type="dxa"/>
              <w:bottom w:w="80" w:type="dxa"/>
              <w:right w:w="80" w:type="dxa"/>
            </w:tcMar>
          </w:tcPr>
          <w:p w14:paraId="203578C8" w14:textId="77777777" w:rsidR="0064276A" w:rsidRDefault="0064276A"/>
        </w:tc>
      </w:tr>
    </w:tbl>
    <w:p w14:paraId="1CA78744" w14:textId="77777777" w:rsidR="0064276A" w:rsidRDefault="0064276A">
      <w:pPr>
        <w:pStyle w:val="LO-normal"/>
        <w:widowControl w:val="0"/>
      </w:pPr>
    </w:p>
    <w:p w14:paraId="32857B92" w14:textId="77777777" w:rsidR="001C0BC4" w:rsidRDefault="001C0BC4">
      <w:pPr>
        <w:pStyle w:val="LO-normal"/>
        <w:widowControl w:val="0"/>
      </w:pPr>
    </w:p>
    <w:p w14:paraId="1AFEC329" w14:textId="06D43EAE" w:rsidR="001C0BC4" w:rsidRDefault="001C0BC4" w:rsidP="001C0BC4">
      <w:pPr>
        <w:pStyle w:val="LO-normal"/>
        <w:widowControl w:val="0"/>
        <w:jc w:val="center"/>
      </w:pPr>
      <w:r>
        <w:t>**********************************************</w:t>
      </w:r>
    </w:p>
    <w:sectPr w:rsidR="001C0BC4" w:rsidSect="001C0BC4">
      <w:footerReference w:type="default" r:id="rId10"/>
      <w:pgSz w:w="11900" w:h="16840" w:code="9"/>
      <w:pgMar w:top="540" w:right="746" w:bottom="1427" w:left="840" w:header="0"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654FE" w14:textId="77777777" w:rsidR="0037465C" w:rsidRDefault="0037465C">
      <w:r>
        <w:separator/>
      </w:r>
    </w:p>
  </w:endnote>
  <w:endnote w:type="continuationSeparator" w:id="0">
    <w:p w14:paraId="48274CCF" w14:textId="77777777" w:rsidR="0037465C" w:rsidRDefault="0037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F7B1" w14:textId="77777777" w:rsidR="0064276A" w:rsidRDefault="00000000">
    <w:pPr>
      <w:pStyle w:val="LO-normal"/>
      <w:tabs>
        <w:tab w:val="center" w:pos="4153"/>
        <w:tab w:val="right" w:pos="8306"/>
      </w:tabs>
      <w:jc w:val="center"/>
    </w:pPr>
    <w:r>
      <w:fldChar w:fldCharType="begin"/>
    </w:r>
    <w:r>
      <w:instrText xml:space="preserve"> PAGE </w:instrText>
    </w:r>
    <w:r>
      <w:fldChar w:fldCharType="separate"/>
    </w:r>
    <w:r w:rsidR="00C659C8">
      <w:rPr>
        <w:noProof/>
      </w:rPr>
      <w:t>1</w:t>
    </w:r>
    <w:r>
      <w:fldChar w:fldCharType="end"/>
    </w:r>
  </w:p>
  <w:p w14:paraId="0FE707F6" w14:textId="5F311634" w:rsidR="0064276A" w:rsidRDefault="00000000">
    <w:pPr>
      <w:pStyle w:val="LO-normal"/>
      <w:tabs>
        <w:tab w:val="center" w:pos="4153"/>
        <w:tab w:val="right" w:pos="8306"/>
      </w:tabs>
    </w:pPr>
    <w:r>
      <w:rPr>
        <w:sz w:val="14"/>
        <w:szCs w:val="14"/>
      </w:rPr>
      <w:t xml:space="preserve">Village Hall Booking Form Rev </w:t>
    </w:r>
    <w:r w:rsidR="001C0BC4">
      <w:rPr>
        <w:sz w:val="14"/>
        <w:szCs w:val="14"/>
      </w:rPr>
      <w:t>September</w:t>
    </w:r>
    <w:r>
      <w:rPr>
        <w:sz w:val="14"/>
        <w:szCs w:val="14"/>
      </w:rPr>
      <w:t>-2023 master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42BA5" w14:textId="77777777" w:rsidR="0037465C" w:rsidRDefault="0037465C">
      <w:r>
        <w:separator/>
      </w:r>
    </w:p>
  </w:footnote>
  <w:footnote w:type="continuationSeparator" w:id="0">
    <w:p w14:paraId="40DAC80C" w14:textId="77777777" w:rsidR="0037465C" w:rsidRDefault="00374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798E"/>
    <w:multiLevelType w:val="hybridMultilevel"/>
    <w:tmpl w:val="267CCCB2"/>
    <w:styleLink w:val="ImportedStyle3"/>
    <w:lvl w:ilvl="0" w:tplc="8452D31E">
      <w:start w:val="1"/>
      <w:numFmt w:val="decimal"/>
      <w:lvlText w:val="%1."/>
      <w:lvlJc w:val="left"/>
      <w:pPr>
        <w:tabs>
          <w:tab w:val="num" w:pos="1513"/>
        </w:tabs>
        <w:ind w:left="804" w:hanging="95"/>
      </w:pPr>
      <w:rPr>
        <w:rFonts w:ascii="Arial" w:eastAsia="Arial" w:hAnsi="Arial" w:cs="Arial"/>
        <w:b w:val="0"/>
        <w:bCs w:val="0"/>
        <w:i w:val="0"/>
        <w:iCs w:val="0"/>
        <w:caps w:val="0"/>
        <w:smallCaps w:val="0"/>
        <w:strike w:val="0"/>
        <w:dstrike w:val="0"/>
        <w:outline w:val="0"/>
        <w:emboss w:val="0"/>
        <w:imprint w:val="0"/>
        <w:color w:val="5C3317"/>
        <w:spacing w:val="0"/>
        <w:w w:val="100"/>
        <w:kern w:val="0"/>
        <w:position w:val="0"/>
        <w:sz w:val="19"/>
        <w:szCs w:val="19"/>
        <w:highlight w:val="none"/>
        <w:vertAlign w:val="baseline"/>
      </w:rPr>
    </w:lvl>
    <w:lvl w:ilvl="1" w:tplc="A5508868">
      <w:start w:val="1"/>
      <w:numFmt w:val="lowerLetter"/>
      <w:lvlText w:val="%2."/>
      <w:lvlJc w:val="left"/>
      <w:pPr>
        <w:tabs>
          <w:tab w:val="num" w:pos="2234"/>
        </w:tabs>
        <w:ind w:left="1492" w:hanging="74"/>
      </w:pPr>
      <w:rPr>
        <w:rFonts w:ascii="Arial" w:eastAsia="Arial" w:hAnsi="Arial" w:cs="Arial"/>
        <w:b w:val="0"/>
        <w:bCs w:val="0"/>
        <w:i w:val="0"/>
        <w:iCs w:val="0"/>
        <w:caps w:val="0"/>
        <w:smallCaps w:val="0"/>
        <w:strike w:val="0"/>
        <w:dstrike w:val="0"/>
        <w:outline w:val="0"/>
        <w:emboss w:val="0"/>
        <w:imprint w:val="0"/>
        <w:color w:val="5C3317"/>
        <w:spacing w:val="0"/>
        <w:w w:val="100"/>
        <w:kern w:val="0"/>
        <w:position w:val="0"/>
        <w:sz w:val="19"/>
        <w:szCs w:val="19"/>
        <w:highlight w:val="none"/>
        <w:vertAlign w:val="baseline"/>
      </w:rPr>
    </w:lvl>
    <w:lvl w:ilvl="2" w:tplc="6CDCD072">
      <w:start w:val="1"/>
      <w:numFmt w:val="decimal"/>
      <w:lvlText w:val="%3."/>
      <w:lvlJc w:val="left"/>
      <w:pPr>
        <w:tabs>
          <w:tab w:val="num" w:pos="2955"/>
        </w:tabs>
        <w:ind w:left="2202" w:hanging="75"/>
      </w:pPr>
      <w:rPr>
        <w:rFonts w:ascii="Arial" w:eastAsia="Arial" w:hAnsi="Arial" w:cs="Arial"/>
        <w:b w:val="0"/>
        <w:bCs w:val="0"/>
        <w:i w:val="0"/>
        <w:iCs w:val="0"/>
        <w:caps w:val="0"/>
        <w:smallCaps w:val="0"/>
        <w:strike w:val="0"/>
        <w:dstrike w:val="0"/>
        <w:outline w:val="0"/>
        <w:emboss w:val="0"/>
        <w:imprint w:val="0"/>
        <w:color w:val="5C3317"/>
        <w:spacing w:val="0"/>
        <w:w w:val="100"/>
        <w:kern w:val="0"/>
        <w:position w:val="0"/>
        <w:sz w:val="19"/>
        <w:szCs w:val="19"/>
        <w:highlight w:val="none"/>
        <w:vertAlign w:val="baseline"/>
      </w:rPr>
    </w:lvl>
    <w:lvl w:ilvl="3" w:tplc="4E9417E8">
      <w:start w:val="1"/>
      <w:numFmt w:val="decimal"/>
      <w:lvlText w:val="%4."/>
      <w:lvlJc w:val="left"/>
      <w:pPr>
        <w:tabs>
          <w:tab w:val="num" w:pos="3617"/>
        </w:tabs>
        <w:ind w:left="2864" w:firstLine="442"/>
      </w:pPr>
      <w:rPr>
        <w:rFonts w:ascii="Arial" w:eastAsia="Arial" w:hAnsi="Arial" w:cs="Arial"/>
        <w:b w:val="0"/>
        <w:bCs w:val="0"/>
        <w:i w:val="0"/>
        <w:iCs w:val="0"/>
        <w:caps w:val="0"/>
        <w:smallCaps w:val="0"/>
        <w:strike w:val="0"/>
        <w:dstrike w:val="0"/>
        <w:outline w:val="0"/>
        <w:emboss w:val="0"/>
        <w:imprint w:val="0"/>
        <w:color w:val="5C3317"/>
        <w:spacing w:val="0"/>
        <w:w w:val="100"/>
        <w:kern w:val="0"/>
        <w:position w:val="0"/>
        <w:sz w:val="19"/>
        <w:szCs w:val="19"/>
        <w:highlight w:val="none"/>
        <w:vertAlign w:val="baseline"/>
      </w:rPr>
    </w:lvl>
    <w:lvl w:ilvl="4" w:tplc="88443B2A">
      <w:start w:val="1"/>
      <w:numFmt w:val="decimal"/>
      <w:lvlText w:val="%5."/>
      <w:lvlJc w:val="left"/>
      <w:pPr>
        <w:tabs>
          <w:tab w:val="num" w:pos="4326"/>
        </w:tabs>
        <w:ind w:left="3573" w:firstLine="442"/>
      </w:pPr>
      <w:rPr>
        <w:rFonts w:ascii="Arial" w:eastAsia="Arial" w:hAnsi="Arial" w:cs="Arial"/>
        <w:b w:val="0"/>
        <w:bCs w:val="0"/>
        <w:i w:val="0"/>
        <w:iCs w:val="0"/>
        <w:caps w:val="0"/>
        <w:smallCaps w:val="0"/>
        <w:strike w:val="0"/>
        <w:dstrike w:val="0"/>
        <w:outline w:val="0"/>
        <w:emboss w:val="0"/>
        <w:imprint w:val="0"/>
        <w:color w:val="5C3317"/>
        <w:spacing w:val="0"/>
        <w:w w:val="100"/>
        <w:kern w:val="0"/>
        <w:position w:val="0"/>
        <w:sz w:val="19"/>
        <w:szCs w:val="19"/>
        <w:highlight w:val="none"/>
        <w:vertAlign w:val="baseline"/>
      </w:rPr>
    </w:lvl>
    <w:lvl w:ilvl="5" w:tplc="48067136">
      <w:start w:val="1"/>
      <w:numFmt w:val="decimal"/>
      <w:lvlText w:val="%6."/>
      <w:lvlJc w:val="left"/>
      <w:pPr>
        <w:tabs>
          <w:tab w:val="num" w:pos="5035"/>
        </w:tabs>
        <w:ind w:left="4282" w:firstLine="442"/>
      </w:pPr>
      <w:rPr>
        <w:rFonts w:ascii="Arial" w:eastAsia="Arial" w:hAnsi="Arial" w:cs="Arial"/>
        <w:b w:val="0"/>
        <w:bCs w:val="0"/>
        <w:i w:val="0"/>
        <w:iCs w:val="0"/>
        <w:caps w:val="0"/>
        <w:smallCaps w:val="0"/>
        <w:strike w:val="0"/>
        <w:dstrike w:val="0"/>
        <w:outline w:val="0"/>
        <w:emboss w:val="0"/>
        <w:imprint w:val="0"/>
        <w:color w:val="5C3317"/>
        <w:spacing w:val="0"/>
        <w:w w:val="100"/>
        <w:kern w:val="0"/>
        <w:position w:val="0"/>
        <w:sz w:val="19"/>
        <w:szCs w:val="19"/>
        <w:highlight w:val="none"/>
        <w:vertAlign w:val="baseline"/>
      </w:rPr>
    </w:lvl>
    <w:lvl w:ilvl="6" w:tplc="C106A1CA">
      <w:start w:val="1"/>
      <w:numFmt w:val="decimal"/>
      <w:lvlText w:val="%7."/>
      <w:lvlJc w:val="left"/>
      <w:pPr>
        <w:tabs>
          <w:tab w:val="num" w:pos="5744"/>
        </w:tabs>
        <w:ind w:left="4991" w:firstLine="442"/>
      </w:pPr>
      <w:rPr>
        <w:rFonts w:ascii="Arial" w:eastAsia="Arial" w:hAnsi="Arial" w:cs="Arial"/>
        <w:b w:val="0"/>
        <w:bCs w:val="0"/>
        <w:i w:val="0"/>
        <w:iCs w:val="0"/>
        <w:caps w:val="0"/>
        <w:smallCaps w:val="0"/>
        <w:strike w:val="0"/>
        <w:dstrike w:val="0"/>
        <w:outline w:val="0"/>
        <w:emboss w:val="0"/>
        <w:imprint w:val="0"/>
        <w:color w:val="5C3317"/>
        <w:spacing w:val="0"/>
        <w:w w:val="100"/>
        <w:kern w:val="0"/>
        <w:position w:val="0"/>
        <w:sz w:val="19"/>
        <w:szCs w:val="19"/>
        <w:highlight w:val="none"/>
        <w:vertAlign w:val="baseline"/>
      </w:rPr>
    </w:lvl>
    <w:lvl w:ilvl="7" w:tplc="56B4AF00">
      <w:start w:val="1"/>
      <w:numFmt w:val="decimal"/>
      <w:lvlText w:val="%8."/>
      <w:lvlJc w:val="left"/>
      <w:pPr>
        <w:tabs>
          <w:tab w:val="num" w:pos="6453"/>
        </w:tabs>
        <w:ind w:left="5700" w:firstLine="443"/>
      </w:pPr>
      <w:rPr>
        <w:rFonts w:ascii="Arial" w:eastAsia="Arial" w:hAnsi="Arial" w:cs="Arial"/>
        <w:b w:val="0"/>
        <w:bCs w:val="0"/>
        <w:i w:val="0"/>
        <w:iCs w:val="0"/>
        <w:caps w:val="0"/>
        <w:smallCaps w:val="0"/>
        <w:strike w:val="0"/>
        <w:dstrike w:val="0"/>
        <w:outline w:val="0"/>
        <w:emboss w:val="0"/>
        <w:imprint w:val="0"/>
        <w:color w:val="5C3317"/>
        <w:spacing w:val="0"/>
        <w:w w:val="100"/>
        <w:kern w:val="0"/>
        <w:position w:val="0"/>
        <w:sz w:val="19"/>
        <w:szCs w:val="19"/>
        <w:highlight w:val="none"/>
        <w:vertAlign w:val="baseline"/>
      </w:rPr>
    </w:lvl>
    <w:lvl w:ilvl="8" w:tplc="29D07DA2">
      <w:start w:val="1"/>
      <w:numFmt w:val="decimal"/>
      <w:lvlText w:val="%9."/>
      <w:lvlJc w:val="left"/>
      <w:pPr>
        <w:tabs>
          <w:tab w:val="num" w:pos="7162"/>
        </w:tabs>
        <w:ind w:left="6409" w:firstLine="443"/>
      </w:pPr>
      <w:rPr>
        <w:rFonts w:ascii="Arial" w:eastAsia="Arial" w:hAnsi="Arial" w:cs="Arial"/>
        <w:b w:val="0"/>
        <w:bCs w:val="0"/>
        <w:i w:val="0"/>
        <w:iCs w:val="0"/>
        <w:caps w:val="0"/>
        <w:smallCaps w:val="0"/>
        <w:strike w:val="0"/>
        <w:dstrike w:val="0"/>
        <w:outline w:val="0"/>
        <w:emboss w:val="0"/>
        <w:imprint w:val="0"/>
        <w:color w:val="5C3317"/>
        <w:spacing w:val="0"/>
        <w:w w:val="100"/>
        <w:kern w:val="0"/>
        <w:position w:val="0"/>
        <w:sz w:val="19"/>
        <w:szCs w:val="19"/>
        <w:highlight w:val="none"/>
        <w:vertAlign w:val="baseline"/>
      </w:rPr>
    </w:lvl>
  </w:abstractNum>
  <w:abstractNum w:abstractNumId="1" w15:restartNumberingAfterBreak="0">
    <w:nsid w:val="16532F31"/>
    <w:multiLevelType w:val="hybridMultilevel"/>
    <w:tmpl w:val="3D9ABAD6"/>
    <w:styleLink w:val="ImportedStyle4"/>
    <w:lvl w:ilvl="0" w:tplc="4860E3E8">
      <w:start w:val="1"/>
      <w:numFmt w:val="bullet"/>
      <w:lvlText w:val="●"/>
      <w:lvlJc w:val="left"/>
      <w:pPr>
        <w:ind w:left="1069" w:hanging="28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E9D897C4">
      <w:start w:val="1"/>
      <w:numFmt w:val="bullet"/>
      <w:lvlText w:val="●"/>
      <w:lvlJc w:val="left"/>
      <w:pPr>
        <w:ind w:left="1778" w:hanging="28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CFF8EA4E">
      <w:start w:val="1"/>
      <w:numFmt w:val="bullet"/>
      <w:lvlText w:val="●"/>
      <w:lvlJc w:val="left"/>
      <w:pPr>
        <w:ind w:left="2487" w:hanging="28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F48DF7A">
      <w:start w:val="1"/>
      <w:numFmt w:val="bullet"/>
      <w:lvlText w:val="●"/>
      <w:lvlJc w:val="left"/>
      <w:pPr>
        <w:ind w:left="3196" w:hanging="28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092348E">
      <w:start w:val="1"/>
      <w:numFmt w:val="bullet"/>
      <w:lvlText w:val="●"/>
      <w:lvlJc w:val="left"/>
      <w:pPr>
        <w:ind w:left="3905" w:hanging="28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1AE0296">
      <w:start w:val="1"/>
      <w:numFmt w:val="bullet"/>
      <w:lvlText w:val="●"/>
      <w:lvlJc w:val="left"/>
      <w:pPr>
        <w:ind w:left="4614" w:hanging="28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4749FE0">
      <w:start w:val="1"/>
      <w:numFmt w:val="bullet"/>
      <w:lvlText w:val="●"/>
      <w:lvlJc w:val="left"/>
      <w:pPr>
        <w:ind w:left="5323" w:hanging="28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3DE4D0A">
      <w:start w:val="1"/>
      <w:numFmt w:val="bullet"/>
      <w:lvlText w:val="●"/>
      <w:lvlJc w:val="left"/>
      <w:pPr>
        <w:ind w:left="6032" w:hanging="28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C64AB4C">
      <w:start w:val="1"/>
      <w:numFmt w:val="bullet"/>
      <w:lvlText w:val="●"/>
      <w:lvlJc w:val="left"/>
      <w:pPr>
        <w:ind w:left="6741" w:hanging="28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8825F99"/>
    <w:multiLevelType w:val="hybridMultilevel"/>
    <w:tmpl w:val="267CCCB2"/>
    <w:numStyleLink w:val="ImportedStyle3"/>
  </w:abstractNum>
  <w:abstractNum w:abstractNumId="3" w15:restartNumberingAfterBreak="0">
    <w:nsid w:val="21015C74"/>
    <w:multiLevelType w:val="hybridMultilevel"/>
    <w:tmpl w:val="3D9ABAD6"/>
    <w:numStyleLink w:val="ImportedStyle4"/>
  </w:abstractNum>
  <w:abstractNum w:abstractNumId="4" w15:restartNumberingAfterBreak="0">
    <w:nsid w:val="2A5837B4"/>
    <w:multiLevelType w:val="hybridMultilevel"/>
    <w:tmpl w:val="D0303896"/>
    <w:numStyleLink w:val="ImportedStyle2"/>
  </w:abstractNum>
  <w:abstractNum w:abstractNumId="5" w15:restartNumberingAfterBreak="0">
    <w:nsid w:val="3D3D1C6B"/>
    <w:multiLevelType w:val="hybridMultilevel"/>
    <w:tmpl w:val="D0303896"/>
    <w:styleLink w:val="ImportedStyle2"/>
    <w:lvl w:ilvl="0" w:tplc="33FA80A0">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192AAAE">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40D6C042">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5DFE7790">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8E4916C">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65584CA6">
      <w:start w:val="1"/>
      <w:numFmt w:val="bullet"/>
      <w:lvlText w:val="●"/>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D57C91A0">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2765180">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BB2102C">
      <w:start w:val="1"/>
      <w:numFmt w:val="bullet"/>
      <w:lvlText w:val="●"/>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85638624">
    <w:abstractNumId w:val="5"/>
  </w:num>
  <w:num w:numId="2" w16cid:durableId="1547788775">
    <w:abstractNumId w:val="4"/>
  </w:num>
  <w:num w:numId="3" w16cid:durableId="1513882942">
    <w:abstractNumId w:val="0"/>
  </w:num>
  <w:num w:numId="4" w16cid:durableId="1879976833">
    <w:abstractNumId w:val="2"/>
  </w:num>
  <w:num w:numId="5" w16cid:durableId="939917920">
    <w:abstractNumId w:val="2"/>
    <w:lvlOverride w:ilvl="0">
      <w:lvl w:ilvl="0" w:tplc="C2D047F6">
        <w:start w:val="1"/>
        <w:numFmt w:val="decimal"/>
        <w:lvlText w:val="%1."/>
        <w:lvlJc w:val="left"/>
        <w:pPr>
          <w:tabs>
            <w:tab w:val="num" w:pos="804"/>
          </w:tabs>
          <w:ind w:left="1485" w:hanging="1485"/>
        </w:pPr>
        <w:rPr>
          <w:rFonts w:ascii="Arial" w:eastAsia="Arial" w:hAnsi="Arial" w:cs="Arial"/>
          <w:b w:val="0"/>
          <w:bCs w:val="0"/>
          <w:i w:val="0"/>
          <w:iCs w:val="0"/>
          <w:caps w:val="0"/>
          <w:smallCaps w:val="0"/>
          <w:strike w:val="0"/>
          <w:dstrike w:val="0"/>
          <w:outline w:val="0"/>
          <w:emboss w:val="0"/>
          <w:imprint w:val="0"/>
          <w:color w:val="5C3317"/>
          <w:spacing w:val="0"/>
          <w:w w:val="100"/>
          <w:kern w:val="0"/>
          <w:position w:val="0"/>
          <w:sz w:val="21"/>
          <w:szCs w:val="21"/>
          <w:highlight w:val="none"/>
          <w:vertAlign w:val="baseline"/>
        </w:rPr>
      </w:lvl>
    </w:lvlOverride>
    <w:lvlOverride w:ilvl="1">
      <w:lvl w:ilvl="1" w:tplc="3F7E2F48">
        <w:start w:val="1"/>
        <w:numFmt w:val="lowerLetter"/>
        <w:lvlText w:val="%2."/>
        <w:lvlJc w:val="left"/>
        <w:pPr>
          <w:tabs>
            <w:tab w:val="num" w:pos="1492"/>
          </w:tabs>
          <w:ind w:left="2173" w:hanging="1497"/>
        </w:pPr>
        <w:rPr>
          <w:rFonts w:ascii="Arial" w:eastAsia="Arial" w:hAnsi="Arial" w:cs="Arial"/>
          <w:b w:val="0"/>
          <w:bCs w:val="0"/>
          <w:i w:val="0"/>
          <w:iCs w:val="0"/>
          <w:caps w:val="0"/>
          <w:smallCaps w:val="0"/>
          <w:strike w:val="0"/>
          <w:dstrike w:val="0"/>
          <w:outline w:val="0"/>
          <w:emboss w:val="0"/>
          <w:imprint w:val="0"/>
          <w:color w:val="5C3317"/>
          <w:spacing w:val="0"/>
          <w:w w:val="100"/>
          <w:kern w:val="0"/>
          <w:position w:val="0"/>
          <w:sz w:val="21"/>
          <w:szCs w:val="21"/>
          <w:highlight w:val="none"/>
          <w:vertAlign w:val="baseline"/>
        </w:rPr>
      </w:lvl>
    </w:lvlOverride>
    <w:lvlOverride w:ilvl="2">
      <w:lvl w:ilvl="2" w:tplc="5A12D77E">
        <w:start w:val="1"/>
        <w:numFmt w:val="decimal"/>
        <w:lvlText w:val="%3."/>
        <w:lvlJc w:val="left"/>
        <w:pPr>
          <w:tabs>
            <w:tab w:val="num" w:pos="2202"/>
          </w:tabs>
          <w:ind w:left="2883" w:hanging="1509"/>
        </w:pPr>
        <w:rPr>
          <w:rFonts w:ascii="Arial" w:eastAsia="Arial" w:hAnsi="Arial" w:cs="Arial"/>
          <w:b w:val="0"/>
          <w:bCs w:val="0"/>
          <w:i w:val="0"/>
          <w:iCs w:val="0"/>
          <w:caps w:val="0"/>
          <w:smallCaps w:val="0"/>
          <w:strike w:val="0"/>
          <w:dstrike w:val="0"/>
          <w:outline w:val="0"/>
          <w:emboss w:val="0"/>
          <w:imprint w:val="0"/>
          <w:color w:val="5C3317"/>
          <w:spacing w:val="0"/>
          <w:w w:val="100"/>
          <w:kern w:val="0"/>
          <w:position w:val="0"/>
          <w:sz w:val="21"/>
          <w:szCs w:val="21"/>
          <w:highlight w:val="none"/>
          <w:vertAlign w:val="baseline"/>
        </w:rPr>
      </w:lvl>
    </w:lvlOverride>
    <w:lvlOverride w:ilvl="3">
      <w:lvl w:ilvl="3" w:tplc="8EBA0D06">
        <w:start w:val="1"/>
        <w:numFmt w:val="decimal"/>
        <w:lvlText w:val="%4."/>
        <w:lvlJc w:val="left"/>
        <w:pPr>
          <w:tabs>
            <w:tab w:val="num" w:pos="2864"/>
          </w:tabs>
          <w:ind w:left="3545" w:hanging="992"/>
        </w:pPr>
        <w:rPr>
          <w:rFonts w:ascii="Arial" w:eastAsia="Arial" w:hAnsi="Arial" w:cs="Arial"/>
          <w:b w:val="0"/>
          <w:bCs w:val="0"/>
          <w:i w:val="0"/>
          <w:iCs w:val="0"/>
          <w:caps w:val="0"/>
          <w:smallCaps w:val="0"/>
          <w:strike w:val="0"/>
          <w:dstrike w:val="0"/>
          <w:outline w:val="0"/>
          <w:emboss w:val="0"/>
          <w:imprint w:val="0"/>
          <w:color w:val="5C3317"/>
          <w:spacing w:val="0"/>
          <w:w w:val="100"/>
          <w:kern w:val="0"/>
          <w:position w:val="0"/>
          <w:sz w:val="21"/>
          <w:szCs w:val="21"/>
          <w:highlight w:val="none"/>
          <w:vertAlign w:val="baseline"/>
        </w:rPr>
      </w:lvl>
    </w:lvlOverride>
    <w:lvlOverride w:ilvl="4">
      <w:lvl w:ilvl="4" w:tplc="23A6DE74">
        <w:start w:val="1"/>
        <w:numFmt w:val="decimal"/>
        <w:lvlText w:val="%5."/>
        <w:lvlJc w:val="left"/>
        <w:pPr>
          <w:tabs>
            <w:tab w:val="num" w:pos="3573"/>
          </w:tabs>
          <w:ind w:left="4254" w:hanging="992"/>
        </w:pPr>
        <w:rPr>
          <w:rFonts w:ascii="Arial" w:eastAsia="Arial" w:hAnsi="Arial" w:cs="Arial"/>
          <w:b w:val="0"/>
          <w:bCs w:val="0"/>
          <w:i w:val="0"/>
          <w:iCs w:val="0"/>
          <w:caps w:val="0"/>
          <w:smallCaps w:val="0"/>
          <w:strike w:val="0"/>
          <w:dstrike w:val="0"/>
          <w:outline w:val="0"/>
          <w:emboss w:val="0"/>
          <w:imprint w:val="0"/>
          <w:color w:val="5C3317"/>
          <w:spacing w:val="0"/>
          <w:w w:val="100"/>
          <w:kern w:val="0"/>
          <w:position w:val="0"/>
          <w:sz w:val="21"/>
          <w:szCs w:val="21"/>
          <w:highlight w:val="none"/>
          <w:vertAlign w:val="baseline"/>
        </w:rPr>
      </w:lvl>
    </w:lvlOverride>
    <w:lvlOverride w:ilvl="5">
      <w:lvl w:ilvl="5" w:tplc="A948A52C">
        <w:start w:val="1"/>
        <w:numFmt w:val="decimal"/>
        <w:lvlText w:val="%6."/>
        <w:lvlJc w:val="left"/>
        <w:pPr>
          <w:tabs>
            <w:tab w:val="num" w:pos="4282"/>
          </w:tabs>
          <w:ind w:left="4963" w:hanging="992"/>
        </w:pPr>
        <w:rPr>
          <w:rFonts w:ascii="Arial" w:eastAsia="Arial" w:hAnsi="Arial" w:cs="Arial"/>
          <w:b w:val="0"/>
          <w:bCs w:val="0"/>
          <w:i w:val="0"/>
          <w:iCs w:val="0"/>
          <w:caps w:val="0"/>
          <w:smallCaps w:val="0"/>
          <w:strike w:val="0"/>
          <w:dstrike w:val="0"/>
          <w:outline w:val="0"/>
          <w:emboss w:val="0"/>
          <w:imprint w:val="0"/>
          <w:color w:val="5C3317"/>
          <w:spacing w:val="0"/>
          <w:w w:val="100"/>
          <w:kern w:val="0"/>
          <w:position w:val="0"/>
          <w:sz w:val="21"/>
          <w:szCs w:val="21"/>
          <w:highlight w:val="none"/>
          <w:vertAlign w:val="baseline"/>
        </w:rPr>
      </w:lvl>
    </w:lvlOverride>
    <w:lvlOverride w:ilvl="6">
      <w:lvl w:ilvl="6" w:tplc="F3E085F6">
        <w:start w:val="1"/>
        <w:numFmt w:val="decimal"/>
        <w:lvlText w:val="%7."/>
        <w:lvlJc w:val="left"/>
        <w:pPr>
          <w:tabs>
            <w:tab w:val="num" w:pos="4991"/>
          </w:tabs>
          <w:ind w:left="5672" w:hanging="992"/>
        </w:pPr>
        <w:rPr>
          <w:rFonts w:ascii="Arial" w:eastAsia="Arial" w:hAnsi="Arial" w:cs="Arial"/>
          <w:b w:val="0"/>
          <w:bCs w:val="0"/>
          <w:i w:val="0"/>
          <w:iCs w:val="0"/>
          <w:caps w:val="0"/>
          <w:smallCaps w:val="0"/>
          <w:strike w:val="0"/>
          <w:dstrike w:val="0"/>
          <w:outline w:val="0"/>
          <w:emboss w:val="0"/>
          <w:imprint w:val="0"/>
          <w:color w:val="5C3317"/>
          <w:spacing w:val="0"/>
          <w:w w:val="100"/>
          <w:kern w:val="0"/>
          <w:position w:val="0"/>
          <w:sz w:val="21"/>
          <w:szCs w:val="21"/>
          <w:highlight w:val="none"/>
          <w:vertAlign w:val="baseline"/>
        </w:rPr>
      </w:lvl>
    </w:lvlOverride>
    <w:lvlOverride w:ilvl="7">
      <w:lvl w:ilvl="7" w:tplc="D7821198">
        <w:start w:val="1"/>
        <w:numFmt w:val="decimal"/>
        <w:lvlText w:val="%8."/>
        <w:lvlJc w:val="left"/>
        <w:pPr>
          <w:tabs>
            <w:tab w:val="num" w:pos="5700"/>
          </w:tabs>
          <w:ind w:left="6381" w:hanging="991"/>
        </w:pPr>
        <w:rPr>
          <w:rFonts w:ascii="Arial" w:eastAsia="Arial" w:hAnsi="Arial" w:cs="Arial"/>
          <w:b w:val="0"/>
          <w:bCs w:val="0"/>
          <w:i w:val="0"/>
          <w:iCs w:val="0"/>
          <w:caps w:val="0"/>
          <w:smallCaps w:val="0"/>
          <w:strike w:val="0"/>
          <w:dstrike w:val="0"/>
          <w:outline w:val="0"/>
          <w:emboss w:val="0"/>
          <w:imprint w:val="0"/>
          <w:color w:val="5C3317"/>
          <w:spacing w:val="0"/>
          <w:w w:val="100"/>
          <w:kern w:val="0"/>
          <w:position w:val="0"/>
          <w:sz w:val="21"/>
          <w:szCs w:val="21"/>
          <w:highlight w:val="none"/>
          <w:vertAlign w:val="baseline"/>
        </w:rPr>
      </w:lvl>
    </w:lvlOverride>
    <w:lvlOverride w:ilvl="8">
      <w:lvl w:ilvl="8" w:tplc="527E014E">
        <w:start w:val="1"/>
        <w:numFmt w:val="decimal"/>
        <w:lvlText w:val="%9."/>
        <w:lvlJc w:val="left"/>
        <w:pPr>
          <w:tabs>
            <w:tab w:val="num" w:pos="6409"/>
          </w:tabs>
          <w:ind w:left="7090" w:hanging="991"/>
        </w:pPr>
        <w:rPr>
          <w:rFonts w:ascii="Arial" w:eastAsia="Arial" w:hAnsi="Arial" w:cs="Arial"/>
          <w:b w:val="0"/>
          <w:bCs w:val="0"/>
          <w:i w:val="0"/>
          <w:iCs w:val="0"/>
          <w:caps w:val="0"/>
          <w:smallCaps w:val="0"/>
          <w:strike w:val="0"/>
          <w:dstrike w:val="0"/>
          <w:outline w:val="0"/>
          <w:emboss w:val="0"/>
          <w:imprint w:val="0"/>
          <w:color w:val="5C3317"/>
          <w:spacing w:val="0"/>
          <w:w w:val="100"/>
          <w:kern w:val="0"/>
          <w:position w:val="0"/>
          <w:sz w:val="21"/>
          <w:szCs w:val="21"/>
          <w:highlight w:val="none"/>
          <w:vertAlign w:val="baseline"/>
        </w:rPr>
      </w:lvl>
    </w:lvlOverride>
  </w:num>
  <w:num w:numId="6" w16cid:durableId="1408572410">
    <w:abstractNumId w:val="2"/>
    <w:lvlOverride w:ilvl="0">
      <w:startOverride w:val="3"/>
    </w:lvlOverride>
  </w:num>
  <w:num w:numId="7" w16cid:durableId="1391153592">
    <w:abstractNumId w:val="1"/>
  </w:num>
  <w:num w:numId="8" w16cid:durableId="291904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76A"/>
    <w:rsid w:val="001C0BC4"/>
    <w:rsid w:val="00365CC7"/>
    <w:rsid w:val="0037465C"/>
    <w:rsid w:val="00380E7B"/>
    <w:rsid w:val="00387C48"/>
    <w:rsid w:val="003B37A1"/>
    <w:rsid w:val="0064276A"/>
    <w:rsid w:val="006562A2"/>
    <w:rsid w:val="006F1AE0"/>
    <w:rsid w:val="007919A4"/>
    <w:rsid w:val="008B5D05"/>
    <w:rsid w:val="00A67C5F"/>
    <w:rsid w:val="00C659C8"/>
    <w:rsid w:val="00CA0A84"/>
    <w:rsid w:val="00DB5D3F"/>
    <w:rsid w:val="00EE2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94A0"/>
  <w15:docId w15:val="{52132B6E-2E1D-4187-B9B9-2839F68C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next w:val="LO-normal"/>
    <w:uiPriority w:val="9"/>
    <w:unhideWhenUsed/>
    <w:qFormat/>
    <w:pPr>
      <w:suppressAutoHyphens/>
      <w:spacing w:before="280" w:after="280"/>
      <w:outlineLvl w:val="2"/>
    </w:pPr>
    <w:rPr>
      <w:rFonts w:cs="Arial Unicode MS"/>
      <w:b/>
      <w:bCs/>
      <w:color w:val="000000"/>
      <w:sz w:val="27"/>
      <w:szCs w:val="27"/>
      <w:u w:color="000000"/>
      <w:lang w:val="de-DE"/>
      <w14:textOutline w14:w="0" w14:cap="flat" w14:cmpd="sng" w14:algn="ctr">
        <w14:noFill/>
        <w14:prstDash w14:val="solid"/>
        <w14:bevel/>
      </w14:textOutline>
    </w:rPr>
  </w:style>
  <w:style w:type="paragraph" w:styleId="Heading4">
    <w:name w:val="heading 4"/>
    <w:next w:val="LO-normal"/>
    <w:uiPriority w:val="9"/>
    <w:unhideWhenUsed/>
    <w:qFormat/>
    <w:pPr>
      <w:keepNext/>
      <w:suppressAutoHyphens/>
      <w:spacing w:before="120" w:after="120"/>
      <w:outlineLvl w:val="3"/>
    </w:pPr>
    <w:rPr>
      <w:rFonts w:cs="Arial Unicode MS"/>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LO-normal">
    <w:name w:val="LO-normal"/>
    <w:pPr>
      <w:suppressAutoHyphens/>
    </w:pPr>
    <w:rPr>
      <w:rFonts w:ascii="Tahoma" w:hAnsi="Tahoma" w:cs="Arial Unicode MS"/>
      <w:color w:val="000000"/>
      <w:sz w:val="22"/>
      <w:szCs w:val="22"/>
      <w:u w:color="000000"/>
      <w:lang w:val="en-US"/>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character" w:customStyle="1" w:styleId="None">
    <w:name w:val="None"/>
  </w:style>
  <w:style w:type="character" w:customStyle="1" w:styleId="Hyperlink0">
    <w:name w:val="Hyperlink.0"/>
    <w:basedOn w:val="None"/>
    <w:rPr>
      <w:rFonts w:ascii="Arial" w:eastAsia="Arial" w:hAnsi="Arial" w:cs="Arial"/>
      <w:caps w:val="0"/>
      <w:smallCaps w:val="0"/>
      <w:strike w:val="0"/>
      <w:dstrike w:val="0"/>
      <w:outline w:val="0"/>
      <w:color w:val="000000"/>
      <w:position w:val="0"/>
      <w:sz w:val="20"/>
      <w:szCs w:val="20"/>
      <w:u w:val="single" w:color="000000"/>
      <w:vertAlign w:val="baseline"/>
    </w:rPr>
  </w:style>
  <w:style w:type="numbering" w:customStyle="1" w:styleId="ImportedStyle4">
    <w:name w:val="Imported Style 4"/>
    <w:pPr>
      <w:numPr>
        <w:numId w:val="7"/>
      </w:numPr>
    </w:pPr>
  </w:style>
  <w:style w:type="character" w:customStyle="1" w:styleId="Hyperlink1">
    <w:name w:val="Hyperlink.1"/>
    <w:basedOn w:val="None"/>
    <w:rPr>
      <w:rFonts w:ascii="Arial" w:eastAsia="Arial" w:hAnsi="Arial" w:cs="Arial"/>
      <w:outline w:val="0"/>
      <w:color w:val="1155CC"/>
      <w:sz w:val="28"/>
      <w:szCs w:val="28"/>
      <w:u w:val="single" w:color="1155CC"/>
    </w:rPr>
  </w:style>
  <w:style w:type="character" w:styleId="UnresolvedMention">
    <w:name w:val="Unresolved Mention"/>
    <w:basedOn w:val="DefaultParagraphFont"/>
    <w:uiPriority w:val="99"/>
    <w:semiHidden/>
    <w:unhideWhenUsed/>
    <w:rsid w:val="00C659C8"/>
    <w:rPr>
      <w:color w:val="605E5C"/>
      <w:shd w:val="clear" w:color="auto" w:fill="E1DFDD"/>
    </w:rPr>
  </w:style>
  <w:style w:type="paragraph" w:styleId="Header">
    <w:name w:val="header"/>
    <w:basedOn w:val="Normal"/>
    <w:link w:val="HeaderChar"/>
    <w:uiPriority w:val="99"/>
    <w:unhideWhenUsed/>
    <w:rsid w:val="001C0BC4"/>
    <w:pPr>
      <w:tabs>
        <w:tab w:val="center" w:pos="4513"/>
        <w:tab w:val="right" w:pos="9026"/>
      </w:tabs>
    </w:pPr>
  </w:style>
  <w:style w:type="character" w:customStyle="1" w:styleId="HeaderChar">
    <w:name w:val="Header Char"/>
    <w:basedOn w:val="DefaultParagraphFont"/>
    <w:link w:val="Header"/>
    <w:uiPriority w:val="99"/>
    <w:rsid w:val="001C0BC4"/>
    <w:rPr>
      <w:sz w:val="24"/>
      <w:szCs w:val="24"/>
      <w:lang w:val="en-US" w:eastAsia="en-US"/>
    </w:rPr>
  </w:style>
  <w:style w:type="paragraph" w:styleId="Footer">
    <w:name w:val="footer"/>
    <w:basedOn w:val="Normal"/>
    <w:link w:val="FooterChar"/>
    <w:uiPriority w:val="99"/>
    <w:unhideWhenUsed/>
    <w:rsid w:val="001C0BC4"/>
    <w:pPr>
      <w:tabs>
        <w:tab w:val="center" w:pos="4513"/>
        <w:tab w:val="right" w:pos="9026"/>
      </w:tabs>
    </w:pPr>
  </w:style>
  <w:style w:type="character" w:customStyle="1" w:styleId="FooterChar">
    <w:name w:val="Footer Char"/>
    <w:basedOn w:val="DefaultParagraphFont"/>
    <w:link w:val="Footer"/>
    <w:uiPriority w:val="99"/>
    <w:rsid w:val="001C0BC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96965">
      <w:bodyDiv w:val="1"/>
      <w:marLeft w:val="0"/>
      <w:marRight w:val="0"/>
      <w:marTop w:val="0"/>
      <w:marBottom w:val="0"/>
      <w:divBdr>
        <w:top w:val="none" w:sz="0" w:space="0" w:color="auto"/>
        <w:left w:val="none" w:sz="0" w:space="0" w:color="auto"/>
        <w:bottom w:val="none" w:sz="0" w:space="0" w:color="auto"/>
        <w:right w:val="none" w:sz="0" w:space="0" w:color="auto"/>
      </w:divBdr>
      <w:divsChild>
        <w:div w:id="486869791">
          <w:marLeft w:val="0"/>
          <w:marRight w:val="0"/>
          <w:marTop w:val="0"/>
          <w:marBottom w:val="0"/>
          <w:divBdr>
            <w:top w:val="none" w:sz="0" w:space="0" w:color="auto"/>
            <w:left w:val="none" w:sz="0" w:space="0" w:color="auto"/>
            <w:bottom w:val="none" w:sz="0" w:space="0" w:color="auto"/>
            <w:right w:val="none" w:sz="0" w:space="0" w:color="auto"/>
          </w:divBdr>
        </w:div>
        <w:div w:id="983004702">
          <w:marLeft w:val="0"/>
          <w:marRight w:val="0"/>
          <w:marTop w:val="0"/>
          <w:marBottom w:val="0"/>
          <w:divBdr>
            <w:top w:val="none" w:sz="0" w:space="0" w:color="auto"/>
            <w:left w:val="none" w:sz="0" w:space="0" w:color="auto"/>
            <w:bottom w:val="none" w:sz="0" w:space="0" w:color="auto"/>
            <w:right w:val="none" w:sz="0" w:space="0" w:color="auto"/>
          </w:divBdr>
        </w:div>
      </w:divsChild>
    </w:div>
    <w:div w:id="2000693593">
      <w:bodyDiv w:val="1"/>
      <w:marLeft w:val="0"/>
      <w:marRight w:val="0"/>
      <w:marTop w:val="0"/>
      <w:marBottom w:val="0"/>
      <w:divBdr>
        <w:top w:val="none" w:sz="0" w:space="0" w:color="auto"/>
        <w:left w:val="none" w:sz="0" w:space="0" w:color="auto"/>
        <w:bottom w:val="none" w:sz="0" w:space="0" w:color="auto"/>
        <w:right w:val="none" w:sz="0" w:space="0" w:color="auto"/>
      </w:divBdr>
      <w:divsChild>
        <w:div w:id="1837837277">
          <w:marLeft w:val="0"/>
          <w:marRight w:val="0"/>
          <w:marTop w:val="0"/>
          <w:marBottom w:val="0"/>
          <w:divBdr>
            <w:top w:val="none" w:sz="0" w:space="0" w:color="auto"/>
            <w:left w:val="none" w:sz="0" w:space="0" w:color="auto"/>
            <w:bottom w:val="none" w:sz="0" w:space="0" w:color="auto"/>
            <w:right w:val="none" w:sz="0" w:space="0" w:color="auto"/>
          </w:divBdr>
        </w:div>
        <w:div w:id="15960944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hvqAqgBSBo" TargetMode="External"/><Relationship Id="rId3" Type="http://schemas.openxmlformats.org/officeDocument/2006/relationships/settings" Target="settings.xml"/><Relationship Id="rId7" Type="http://schemas.openxmlformats.org/officeDocument/2006/relationships/hyperlink" Target="https://www.youtube.com/watch?v=yCbv5mXGDY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illagehallbookings@hardington.ne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Menhennett</dc:creator>
  <cp:lastModifiedBy>Stephen Menhennett</cp:lastModifiedBy>
  <cp:revision>2</cp:revision>
  <dcterms:created xsi:type="dcterms:W3CDTF">2025-12-05T12:31:00Z</dcterms:created>
  <dcterms:modified xsi:type="dcterms:W3CDTF">2025-12-05T12:31:00Z</dcterms:modified>
</cp:coreProperties>
</file>